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5555" w14:textId="488B35EF" w:rsidR="004B31DC" w:rsidRPr="00B13A46" w:rsidRDefault="004B31DC" w:rsidP="004B31DC">
      <w:pPr>
        <w:jc w:val="both"/>
        <w:rPr>
          <w:rStyle w:val="Strong"/>
          <w:rFonts w:ascii="Arial" w:hAnsi="Arial" w:cs="Arial"/>
          <w:sz w:val="22"/>
          <w:szCs w:val="22"/>
        </w:rPr>
      </w:pPr>
      <w:bookmarkStart w:id="0" w:name="_Hlk46335518"/>
      <w:r w:rsidRPr="00B13A46">
        <w:rPr>
          <w:rStyle w:val="Strong"/>
          <w:rFonts w:ascii="Arial" w:hAnsi="Arial" w:cs="Arial"/>
          <w:sz w:val="22"/>
          <w:szCs w:val="22"/>
        </w:rPr>
        <w:t xml:space="preserve">Disciplina: </w:t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r w:rsidR="00340AC6">
        <w:rPr>
          <w:rStyle w:val="Strong"/>
          <w:rFonts w:ascii="Arial" w:hAnsi="Arial" w:cs="Arial"/>
          <w:sz w:val="22"/>
          <w:szCs w:val="22"/>
        </w:rPr>
        <w:t>Patrimônio e Preservação</w:t>
      </w:r>
    </w:p>
    <w:p w14:paraId="34BD6C2E" w14:textId="1921A3CE" w:rsidR="004B31DC" w:rsidRPr="00B13A46" w:rsidRDefault="00340AC6" w:rsidP="004B31DC">
      <w:pPr>
        <w:jc w:val="both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Código: </w:t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  <w:t>FCI</w:t>
      </w:r>
      <w:r w:rsidR="004B31DC" w:rsidRPr="00B13A46">
        <w:rPr>
          <w:rStyle w:val="Strong"/>
          <w:rFonts w:ascii="Arial" w:hAnsi="Arial" w:cs="Arial"/>
          <w:sz w:val="22"/>
          <w:szCs w:val="22"/>
        </w:rPr>
        <w:t>/FCI</w:t>
      </w:r>
    </w:p>
    <w:p w14:paraId="61EBF36E" w14:textId="225E10F3" w:rsidR="004B31DC" w:rsidRPr="00B13A46" w:rsidRDefault="004B31DC" w:rsidP="004B31DC">
      <w:pPr>
        <w:jc w:val="both"/>
        <w:rPr>
          <w:rStyle w:val="Strong"/>
          <w:rFonts w:ascii="Arial" w:hAnsi="Arial" w:cs="Arial"/>
          <w:sz w:val="22"/>
          <w:szCs w:val="22"/>
        </w:rPr>
      </w:pPr>
      <w:r w:rsidRPr="00B13A46">
        <w:rPr>
          <w:rStyle w:val="Strong"/>
          <w:rFonts w:ascii="Arial" w:hAnsi="Arial" w:cs="Arial"/>
          <w:sz w:val="22"/>
          <w:szCs w:val="22"/>
        </w:rPr>
        <w:t>Sa</w:t>
      </w:r>
      <w:r w:rsidR="00340AC6">
        <w:rPr>
          <w:rStyle w:val="Strong"/>
          <w:rFonts w:ascii="Arial" w:hAnsi="Arial" w:cs="Arial"/>
          <w:sz w:val="22"/>
          <w:szCs w:val="22"/>
        </w:rPr>
        <w:t xml:space="preserve">la:                          </w:t>
      </w:r>
    </w:p>
    <w:p w14:paraId="33E6B12E" w14:textId="77777777" w:rsidR="004B31DC" w:rsidRPr="00B13A46" w:rsidRDefault="004B31DC" w:rsidP="004B31DC">
      <w:pPr>
        <w:jc w:val="both"/>
        <w:rPr>
          <w:rFonts w:ascii="Arial" w:hAnsi="Arial" w:cs="Arial"/>
          <w:sz w:val="22"/>
          <w:szCs w:val="22"/>
        </w:rPr>
      </w:pPr>
      <w:r w:rsidRPr="00B13A46">
        <w:rPr>
          <w:rStyle w:val="Strong"/>
          <w:rFonts w:ascii="Arial" w:hAnsi="Arial" w:cs="Arial"/>
          <w:sz w:val="22"/>
          <w:szCs w:val="22"/>
        </w:rPr>
        <w:t xml:space="preserve">Créditos: </w:t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r w:rsidRPr="00B13A46">
        <w:rPr>
          <w:rStyle w:val="Strong"/>
          <w:rFonts w:ascii="Arial" w:hAnsi="Arial" w:cs="Arial"/>
          <w:sz w:val="22"/>
          <w:szCs w:val="22"/>
        </w:rPr>
        <w:tab/>
        <w:t>04</w:t>
      </w:r>
    </w:p>
    <w:p w14:paraId="342812F8" w14:textId="733A4252" w:rsidR="004B31DC" w:rsidRPr="00B13A46" w:rsidRDefault="004B31DC" w:rsidP="004B31DC">
      <w:pPr>
        <w:jc w:val="both"/>
        <w:rPr>
          <w:rStyle w:val="Strong"/>
          <w:rFonts w:ascii="Arial" w:hAnsi="Arial" w:cs="Arial"/>
          <w:sz w:val="22"/>
          <w:szCs w:val="22"/>
        </w:rPr>
      </w:pPr>
      <w:r w:rsidRPr="00B13A46">
        <w:rPr>
          <w:rStyle w:val="Strong"/>
          <w:rFonts w:ascii="Arial" w:hAnsi="Arial" w:cs="Arial"/>
          <w:sz w:val="22"/>
          <w:szCs w:val="22"/>
        </w:rPr>
        <w:t xml:space="preserve">Professora: </w:t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r w:rsidR="00340AC6">
        <w:rPr>
          <w:rStyle w:val="Strong"/>
          <w:rFonts w:ascii="Arial" w:hAnsi="Arial" w:cs="Arial"/>
          <w:sz w:val="22"/>
          <w:szCs w:val="22"/>
        </w:rPr>
        <w:t>Shirley Franco</w:t>
      </w:r>
      <w:r w:rsidRPr="00B13A46">
        <w:rPr>
          <w:rStyle w:val="Strong"/>
          <w:rFonts w:ascii="Arial" w:hAnsi="Arial" w:cs="Arial"/>
          <w:b w:val="0"/>
          <w:sz w:val="22"/>
          <w:szCs w:val="22"/>
        </w:rPr>
        <w:t xml:space="preserve"> (</w:t>
      </w:r>
      <w:r w:rsidR="00340AC6">
        <w:rPr>
          <w:rStyle w:val="Strong"/>
          <w:rFonts w:ascii="Arial" w:hAnsi="Arial" w:cs="Arial"/>
          <w:b w:val="0"/>
          <w:sz w:val="22"/>
          <w:szCs w:val="22"/>
        </w:rPr>
        <w:t>shirley.carvalhedo</w:t>
      </w:r>
      <w:r w:rsidRPr="00B13A46">
        <w:rPr>
          <w:rStyle w:val="Strong"/>
          <w:rFonts w:ascii="Arial" w:hAnsi="Arial" w:cs="Arial"/>
          <w:b w:val="0"/>
          <w:sz w:val="22"/>
          <w:szCs w:val="22"/>
        </w:rPr>
        <w:t>@unb.br)</w:t>
      </w:r>
    </w:p>
    <w:p w14:paraId="006C8518" w14:textId="4AB7F5B3" w:rsidR="004B31DC" w:rsidRPr="00B13A46" w:rsidRDefault="004B31DC" w:rsidP="004B31DC">
      <w:pPr>
        <w:jc w:val="both"/>
        <w:rPr>
          <w:rStyle w:val="Strong"/>
          <w:rFonts w:ascii="Arial" w:hAnsi="Arial" w:cs="Arial"/>
          <w:sz w:val="22"/>
          <w:szCs w:val="22"/>
        </w:rPr>
      </w:pPr>
      <w:r w:rsidRPr="00B13A46">
        <w:rPr>
          <w:rStyle w:val="Strong"/>
          <w:rFonts w:ascii="Arial" w:hAnsi="Arial" w:cs="Arial"/>
          <w:sz w:val="22"/>
          <w:szCs w:val="22"/>
        </w:rPr>
        <w:t xml:space="preserve">Período letivo: </w:t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bookmarkStart w:id="1" w:name="_Hlk95583592"/>
      <w:r w:rsidR="00D21D3D">
        <w:rPr>
          <w:rStyle w:val="Strong"/>
          <w:rFonts w:ascii="Arial" w:hAnsi="Arial" w:cs="Arial"/>
          <w:sz w:val="22"/>
          <w:szCs w:val="22"/>
        </w:rPr>
        <w:t>1</w:t>
      </w:r>
      <w:r w:rsidRPr="00B13A46">
        <w:rPr>
          <w:rStyle w:val="Strong"/>
          <w:rFonts w:ascii="Arial" w:hAnsi="Arial" w:cs="Arial"/>
          <w:sz w:val="22"/>
          <w:szCs w:val="22"/>
        </w:rPr>
        <w:t>/2022– 6 de junho a 24 de setembro de 2022</w:t>
      </w:r>
    </w:p>
    <w:bookmarkEnd w:id="1"/>
    <w:p w14:paraId="5E3AAAC1" w14:textId="3D8F8F2C" w:rsidR="004B31DC" w:rsidRPr="00B13A46" w:rsidRDefault="004B31DC" w:rsidP="004B31DC">
      <w:pPr>
        <w:jc w:val="both"/>
        <w:rPr>
          <w:rStyle w:val="Strong"/>
          <w:rFonts w:ascii="Arial" w:hAnsi="Arial" w:cs="Arial"/>
          <w:sz w:val="22"/>
          <w:szCs w:val="22"/>
        </w:rPr>
      </w:pPr>
      <w:r w:rsidRPr="00B13A46">
        <w:rPr>
          <w:rStyle w:val="Strong"/>
          <w:rFonts w:ascii="Arial" w:hAnsi="Arial" w:cs="Arial"/>
          <w:sz w:val="22"/>
          <w:szCs w:val="22"/>
        </w:rPr>
        <w:t xml:space="preserve">Horário: </w:t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r w:rsidRPr="00B13A46">
        <w:rPr>
          <w:rStyle w:val="Strong"/>
          <w:rFonts w:ascii="Arial" w:hAnsi="Arial" w:cs="Arial"/>
          <w:sz w:val="22"/>
          <w:szCs w:val="22"/>
        </w:rPr>
        <w:tab/>
        <w:t xml:space="preserve">Segundas e quartas - </w:t>
      </w:r>
      <w:r w:rsidR="00340AC6">
        <w:rPr>
          <w:rStyle w:val="Strong"/>
          <w:rFonts w:ascii="Arial" w:hAnsi="Arial" w:cs="Arial"/>
          <w:sz w:val="22"/>
          <w:szCs w:val="22"/>
        </w:rPr>
        <w:t>19h-20h40</w:t>
      </w:r>
    </w:p>
    <w:p w14:paraId="006A8BB7" w14:textId="77777777" w:rsidR="002A2235" w:rsidRPr="00B13A46" w:rsidRDefault="002A2235" w:rsidP="007B4253">
      <w:pPr>
        <w:jc w:val="both"/>
        <w:rPr>
          <w:rStyle w:val="Strong"/>
          <w:rFonts w:ascii="Arial" w:hAnsi="Arial" w:cs="Arial"/>
          <w:sz w:val="22"/>
          <w:szCs w:val="22"/>
        </w:rPr>
      </w:pPr>
    </w:p>
    <w:p w14:paraId="127EA6E7" w14:textId="77777777" w:rsidR="007B4253" w:rsidRPr="00B13A46" w:rsidRDefault="007B4253" w:rsidP="007B425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auto"/>
          <w:sz w:val="22"/>
          <w:szCs w:val="22"/>
        </w:rPr>
      </w:pPr>
    </w:p>
    <w:p w14:paraId="1FD5A0F8" w14:textId="0820338F" w:rsidR="007B4253" w:rsidRPr="00B13A46" w:rsidRDefault="007B4253" w:rsidP="7BCDF638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auto"/>
          <w:sz w:val="22"/>
          <w:szCs w:val="22"/>
        </w:rPr>
      </w:pPr>
      <w:r w:rsidRPr="7BCDF638">
        <w:rPr>
          <w:rStyle w:val="Strong"/>
          <w:rFonts w:ascii="Arial" w:hAnsi="Arial" w:cs="Arial"/>
          <w:color w:val="auto"/>
          <w:sz w:val="22"/>
          <w:szCs w:val="22"/>
        </w:rPr>
        <w:t>Plano de Ensino/</w:t>
      </w:r>
    </w:p>
    <w:p w14:paraId="618D2026" w14:textId="77777777" w:rsidR="007B4253" w:rsidRPr="00B13A46" w:rsidRDefault="007B4253" w:rsidP="007B425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</w:rPr>
      </w:pPr>
    </w:p>
    <w:p w14:paraId="7E173006" w14:textId="77777777" w:rsidR="007B4253" w:rsidRPr="00B13A46" w:rsidRDefault="007B4253" w:rsidP="007B4253">
      <w:pPr>
        <w:pStyle w:val="NormalWeb"/>
        <w:spacing w:before="0" w:beforeAutospacing="0" w:after="0" w:afterAutospacing="0"/>
        <w:ind w:left="708" w:hanging="708"/>
        <w:jc w:val="both"/>
        <w:rPr>
          <w:rFonts w:ascii="Arial" w:hAnsi="Arial" w:cs="Arial"/>
          <w:color w:val="auto"/>
          <w:sz w:val="22"/>
          <w:szCs w:val="22"/>
        </w:rPr>
      </w:pPr>
      <w:r w:rsidRPr="00B13A46">
        <w:rPr>
          <w:rStyle w:val="Strong"/>
          <w:rFonts w:ascii="Arial" w:hAnsi="Arial" w:cs="Arial"/>
          <w:color w:val="auto"/>
          <w:sz w:val="22"/>
          <w:szCs w:val="22"/>
        </w:rPr>
        <w:t>1 Ementa</w:t>
      </w:r>
    </w:p>
    <w:p w14:paraId="6BA448FC" w14:textId="77777777" w:rsidR="00340AC6" w:rsidRDefault="00340AC6" w:rsidP="006566F0">
      <w:pPr>
        <w:pStyle w:val="BodyText"/>
        <w:ind w:right="156"/>
        <w:jc w:val="both"/>
        <w:rPr>
          <w:rFonts w:ascii="Arial" w:hAnsi="Arial" w:cs="Arial"/>
          <w:sz w:val="22"/>
          <w:szCs w:val="22"/>
        </w:rPr>
      </w:pPr>
      <w:r w:rsidRPr="00340AC6">
        <w:rPr>
          <w:rFonts w:ascii="Arial" w:hAnsi="Arial" w:cs="Arial"/>
          <w:sz w:val="22"/>
          <w:szCs w:val="22"/>
        </w:rPr>
        <w:t>A importância de um planejamento de preservação envolvendo os documentos em papel e os eletrônicos, os registros sonoros e as fotografias; recomendações para construção de edifícios de arquivo; os fatores intrínsecos e extrínsecos de degradação dos documentos; os planos de prevenção de desastres e técnicas de restauração.</w:t>
      </w:r>
    </w:p>
    <w:p w14:paraId="6CA837E3" w14:textId="07EAF65E" w:rsidR="00A109A9" w:rsidRPr="00B13A46" w:rsidRDefault="00A109A9" w:rsidP="006566F0">
      <w:pPr>
        <w:pStyle w:val="BodyText"/>
        <w:ind w:right="156"/>
        <w:jc w:val="both"/>
        <w:rPr>
          <w:rFonts w:ascii="Arial" w:hAnsi="Arial" w:cs="Arial"/>
          <w:sz w:val="22"/>
          <w:szCs w:val="22"/>
        </w:rPr>
      </w:pPr>
      <w:r w:rsidRPr="00B13A46">
        <w:rPr>
          <w:rFonts w:ascii="Arial" w:hAnsi="Arial" w:cs="Arial"/>
          <w:b/>
          <w:bCs/>
          <w:sz w:val="22"/>
          <w:szCs w:val="22"/>
        </w:rPr>
        <w:t xml:space="preserve">Ementa no novo currículo: </w:t>
      </w:r>
    </w:p>
    <w:p w14:paraId="6D6F653E" w14:textId="77777777" w:rsidR="007B4253" w:rsidRPr="00B13A46" w:rsidRDefault="007B4253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658BDC7B" w14:textId="77777777" w:rsidR="007B4253" w:rsidRPr="00B13A46" w:rsidRDefault="007B4253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13A46">
        <w:rPr>
          <w:rFonts w:ascii="Arial" w:hAnsi="Arial" w:cs="Arial"/>
          <w:b/>
          <w:bCs/>
          <w:color w:val="auto"/>
          <w:sz w:val="22"/>
          <w:szCs w:val="22"/>
        </w:rPr>
        <w:t>2 Objetivos</w:t>
      </w:r>
    </w:p>
    <w:p w14:paraId="6D483A93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Subsidiar a compreensão dos alunos sobre a preservação do conhecimento, garantindo o direito universal de toda sociedade de acesso às informações contidas nos documentos de arquivo.</w:t>
      </w:r>
    </w:p>
    <w:p w14:paraId="06FC1CE8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Discutir a dimensão social e política da conservação dos arquivos como patrimônio nacional, guardiões da memória institucional e coletiva.</w:t>
      </w:r>
    </w:p>
    <w:p w14:paraId="10ED9B5E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Introduzir o conceito de preservação digital, com vistas a entrever políticas de garantia de acesso em longo prazo, que superem as mudanças tecnológicas, a fragilidade dos suportes e a evolução das rotinas laborais.</w:t>
      </w:r>
    </w:p>
    <w:p w14:paraId="066E29A3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Apresentar conceitos e fundamentação teórica sobre preservação, conservação e restauração de documentos de arquivo.</w:t>
      </w:r>
    </w:p>
    <w:p w14:paraId="4B400671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Apresentar suportes documentais e as composições mais comuns em acervos arquivísticos.</w:t>
      </w:r>
    </w:p>
    <w:p w14:paraId="7243E7AD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Revelar a presença dos agentes de degradação e a atenção necessária à prevenção e ao combate.</w:t>
      </w:r>
    </w:p>
    <w:p w14:paraId="321BD4C1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Apresentar uma visão ampla para elaboração e execução de programas de conservação e de planos emergenciais.</w:t>
      </w:r>
    </w:p>
    <w:p w14:paraId="5E1EA576" w14:textId="725E0B8D" w:rsidR="006566F0" w:rsidRPr="001C3F79" w:rsidRDefault="001C3F79" w:rsidP="00BF659A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Dar a conhecer as necessidades com edificações.</w:t>
      </w:r>
    </w:p>
    <w:p w14:paraId="58BE7715" w14:textId="77777777" w:rsidR="007B4253" w:rsidRDefault="007B4253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16B352A" w14:textId="77777777" w:rsidR="00323CE4" w:rsidRDefault="00323CE4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8E3517D" w14:textId="77777777" w:rsidR="00323CE4" w:rsidRPr="00B13A46" w:rsidRDefault="00323CE4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EB4AF4" w14:textId="77777777" w:rsidR="007B4253" w:rsidRDefault="007B4253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13A46">
        <w:rPr>
          <w:rFonts w:ascii="Arial" w:hAnsi="Arial" w:cs="Arial"/>
          <w:b/>
          <w:bCs/>
          <w:color w:val="auto"/>
          <w:sz w:val="22"/>
          <w:szCs w:val="22"/>
        </w:rPr>
        <w:t>3 Conteúdo Programático</w:t>
      </w:r>
    </w:p>
    <w:p w14:paraId="591F0E58" w14:textId="77777777" w:rsidR="00F26847" w:rsidRPr="00B13A46" w:rsidRDefault="00F26847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EF4F66D" w14:textId="77777777" w:rsidR="00F26847" w:rsidRPr="00F26847" w:rsidRDefault="00F26847" w:rsidP="00F26847">
      <w:pPr>
        <w:spacing w:line="251" w:lineRule="exact"/>
        <w:ind w:left="220"/>
        <w:rPr>
          <w:rFonts w:ascii="Arial" w:hAnsi="Arial" w:cs="Arial"/>
          <w:b/>
          <w:sz w:val="22"/>
          <w:szCs w:val="22"/>
          <w:lang w:val="en-US"/>
        </w:rPr>
      </w:pPr>
      <w:r w:rsidRPr="00F26847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Primeira Parte | Aspectos Gerais da Conservação</w:t>
      </w:r>
    </w:p>
    <w:p w14:paraId="369E72D7" w14:textId="3119597A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5C27AD">
        <w:rPr>
          <w:rFonts w:ascii="Arial" w:hAnsi="Arial" w:cs="Arial"/>
          <w:sz w:val="22"/>
          <w:szCs w:val="22"/>
          <w:lang w:val="en-US"/>
        </w:rPr>
        <w:t>Aula 1.1 | Preservação do conhecimento</w:t>
      </w:r>
    </w:p>
    <w:p w14:paraId="77A86144" w14:textId="61E393A9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5C27AD">
        <w:rPr>
          <w:rFonts w:ascii="Arial" w:hAnsi="Arial" w:cs="Arial"/>
          <w:sz w:val="22"/>
          <w:szCs w:val="22"/>
          <w:lang w:val="en-US"/>
        </w:rPr>
        <w:t>Aula 1.2 | Suportes de Registros do Conhecimento</w:t>
      </w:r>
      <w:r w:rsidRPr="00F92D43">
        <w:rPr>
          <w:rFonts w:ascii="Arial" w:hAnsi="Arial" w:cs="Arial"/>
          <w:sz w:val="22"/>
          <w:szCs w:val="22"/>
          <w:lang w:val="en-US"/>
        </w:rPr>
        <w:t> </w:t>
      </w:r>
    </w:p>
    <w:p w14:paraId="11A872A1" w14:textId="3AB58E87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6D7CE2">
        <w:rPr>
          <w:rFonts w:ascii="Arial" w:hAnsi="Arial" w:cs="Arial"/>
          <w:sz w:val="22"/>
          <w:szCs w:val="22"/>
          <w:lang w:val="en-US"/>
        </w:rPr>
        <w:t>Aula 1.3 | Degradação dos Suportes do Conhecimento</w:t>
      </w:r>
      <w:r w:rsidRPr="00F92D43">
        <w:rPr>
          <w:rFonts w:ascii="Arial" w:hAnsi="Arial" w:cs="Arial"/>
          <w:sz w:val="22"/>
          <w:szCs w:val="22"/>
          <w:lang w:val="en-US"/>
        </w:rPr>
        <w:t> </w:t>
      </w:r>
    </w:p>
    <w:p w14:paraId="064246F6" w14:textId="6736396C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5C27AD">
        <w:rPr>
          <w:rFonts w:ascii="Arial" w:hAnsi="Arial" w:cs="Arial"/>
          <w:sz w:val="22"/>
          <w:szCs w:val="22"/>
          <w:lang w:val="en-US"/>
        </w:rPr>
        <w:t>Aula 1.4 | Conservação de Acervos Documentais em Papel</w:t>
      </w:r>
    </w:p>
    <w:p w14:paraId="37A8EEE2" w14:textId="77777777" w:rsidR="00F26847" w:rsidRPr="00F92D43" w:rsidRDefault="00000000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hyperlink r:id="rId11" w:tgtFrame="_blank" w:history="1">
        <w:r w:rsidR="00F26847" w:rsidRPr="00F92D4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Filme: Fogo Lento, 34 minutos</w:t>
        </w:r>
      </w:hyperlink>
    </w:p>
    <w:p w14:paraId="66E131AF" w14:textId="77777777" w:rsidR="00F26847" w:rsidRPr="00F92D43" w:rsidRDefault="00000000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hyperlink r:id="rId12" w:tgtFrame="_blank" w:history="1">
        <w:r w:rsidR="00F26847" w:rsidRPr="00F92D4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Filme: Como eram feitos os manuscritos medievais</w:t>
        </w:r>
      </w:hyperlink>
    </w:p>
    <w:p w14:paraId="683C01C1" w14:textId="77777777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F92D43">
        <w:rPr>
          <w:rFonts w:ascii="Arial" w:hAnsi="Arial" w:cs="Arial"/>
          <w:sz w:val="22"/>
          <w:szCs w:val="22"/>
          <w:lang w:val="en-US"/>
        </w:rPr>
        <w:t> </w:t>
      </w:r>
    </w:p>
    <w:p w14:paraId="611C3AA1" w14:textId="77777777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b/>
          <w:sz w:val="22"/>
          <w:szCs w:val="22"/>
          <w:lang w:val="en-US"/>
        </w:rPr>
      </w:pPr>
      <w:r w:rsidRPr="00F92D43">
        <w:rPr>
          <w:rFonts w:ascii="Arial" w:hAnsi="Arial" w:cs="Arial"/>
          <w:b/>
          <w:bCs/>
          <w:sz w:val="22"/>
          <w:szCs w:val="22"/>
          <w:lang w:val="en-US"/>
        </w:rPr>
        <w:t>Segunda Parte | O Papel</w:t>
      </w:r>
    </w:p>
    <w:p w14:paraId="13021373" w14:textId="743B6DB8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F44D9C">
        <w:rPr>
          <w:rFonts w:ascii="Arial" w:hAnsi="Arial" w:cs="Arial"/>
          <w:sz w:val="22"/>
          <w:szCs w:val="22"/>
          <w:lang w:val="en-US"/>
        </w:rPr>
        <w:t>Aula 2.1 | O papel</w:t>
      </w:r>
    </w:p>
    <w:p w14:paraId="51B0D7E7" w14:textId="6036F249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F44D9C">
        <w:rPr>
          <w:rFonts w:ascii="Arial" w:hAnsi="Arial" w:cs="Arial"/>
          <w:sz w:val="22"/>
          <w:szCs w:val="22"/>
          <w:lang w:val="en-US"/>
        </w:rPr>
        <w:t>Aula 2.2 | Suportes de escrita</w:t>
      </w:r>
    </w:p>
    <w:p w14:paraId="08578A72" w14:textId="06CC7F16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Aula 2.3 | Encadernação</w:t>
      </w:r>
    </w:p>
    <w:p w14:paraId="2166DC81" w14:textId="5EF61FF7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Aula 2.4 | Restauração</w:t>
      </w:r>
    </w:p>
    <w:p w14:paraId="02261756" w14:textId="4B1AB116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Aula 2.5 | Emergência com Pragas</w:t>
      </w:r>
      <w:r w:rsidRPr="00F92D43">
        <w:rPr>
          <w:rFonts w:ascii="Arial" w:hAnsi="Arial" w:cs="Arial"/>
          <w:sz w:val="22"/>
          <w:szCs w:val="22"/>
          <w:lang w:val="en-US"/>
        </w:rPr>
        <w:t> </w:t>
      </w:r>
    </w:p>
    <w:p w14:paraId="0A59E2E3" w14:textId="2A2B15A2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Aula 2.6 | Obr</w:t>
      </w:r>
      <w:r w:rsidR="002A1E68">
        <w:rPr>
          <w:rFonts w:ascii="Arial" w:hAnsi="Arial" w:cs="Arial"/>
          <w:sz w:val="22"/>
          <w:szCs w:val="22"/>
          <w:lang w:val="en-US"/>
        </w:rPr>
        <w:t>as Raras</w:t>
      </w:r>
    </w:p>
    <w:p w14:paraId="3561CB20" w14:textId="368E47D8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Filme: Controle Integrado de Insetos em Bibliotecas e Arquivos, 13 minutos</w:t>
      </w:r>
    </w:p>
    <w:p w14:paraId="03BA5EFD" w14:textId="09448765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Filme: Imprimindo história</w:t>
      </w:r>
    </w:p>
    <w:p w14:paraId="1FDAC869" w14:textId="77777777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F92D43">
        <w:rPr>
          <w:rFonts w:ascii="Arial" w:hAnsi="Arial" w:cs="Arial"/>
          <w:sz w:val="22"/>
          <w:szCs w:val="22"/>
          <w:lang w:val="en-US"/>
        </w:rPr>
        <w:t> </w:t>
      </w:r>
    </w:p>
    <w:p w14:paraId="274715F9" w14:textId="77777777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b/>
          <w:sz w:val="22"/>
          <w:szCs w:val="22"/>
          <w:lang w:val="en-US"/>
        </w:rPr>
      </w:pPr>
      <w:r w:rsidRPr="00F92D43">
        <w:rPr>
          <w:rFonts w:ascii="Arial" w:hAnsi="Arial" w:cs="Arial"/>
          <w:b/>
          <w:bCs/>
          <w:sz w:val="22"/>
          <w:szCs w:val="22"/>
          <w:lang w:val="en-US"/>
        </w:rPr>
        <w:t>Terceira Parte | Outros Materiais e Preservação Digital</w:t>
      </w:r>
    </w:p>
    <w:p w14:paraId="6D22C347" w14:textId="2B679793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Aula 3.1 | Fotografia</w:t>
      </w:r>
    </w:p>
    <w:p w14:paraId="69AA621E" w14:textId="67688B4E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F92D43">
        <w:rPr>
          <w:rFonts w:ascii="Arial" w:hAnsi="Arial" w:cs="Arial"/>
          <w:sz w:val="22"/>
          <w:szCs w:val="22"/>
          <w:lang w:val="en-US"/>
        </w:rPr>
        <w:t>Aula 3.2 | F</w:t>
      </w:r>
      <w:r w:rsidR="00E06A03">
        <w:rPr>
          <w:rFonts w:ascii="Arial" w:hAnsi="Arial" w:cs="Arial"/>
          <w:sz w:val="22"/>
          <w:szCs w:val="22"/>
          <w:lang w:val="en-US"/>
        </w:rPr>
        <w:t>otografia</w:t>
      </w:r>
    </w:p>
    <w:p w14:paraId="48830552" w14:textId="5815D4F1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Aula 3.3 | Digitalização</w:t>
      </w:r>
    </w:p>
    <w:p w14:paraId="656FEE42" w14:textId="341CF2A8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Aula 3.4 | Microfilmagem</w:t>
      </w:r>
    </w:p>
    <w:p w14:paraId="12144128" w14:textId="70CB54C6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Aula 3.5 | Preservação Digital</w:t>
      </w:r>
    </w:p>
    <w:p w14:paraId="2E145394" w14:textId="23AD092D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Filme: História da Fotografia, 46 minutos</w:t>
      </w:r>
    </w:p>
    <w:p w14:paraId="5CD72982" w14:textId="4F131C59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Filme: Into the Future, 33 minutos</w:t>
      </w:r>
    </w:p>
    <w:p w14:paraId="45604AC6" w14:textId="77777777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F92D43">
        <w:rPr>
          <w:rFonts w:ascii="Arial" w:hAnsi="Arial" w:cs="Arial"/>
          <w:sz w:val="22"/>
          <w:szCs w:val="22"/>
          <w:lang w:val="en-US"/>
        </w:rPr>
        <w:t> </w:t>
      </w:r>
    </w:p>
    <w:p w14:paraId="1A217303" w14:textId="77777777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b/>
          <w:sz w:val="22"/>
          <w:szCs w:val="22"/>
          <w:lang w:val="en-US"/>
        </w:rPr>
      </w:pPr>
      <w:r w:rsidRPr="00F92D43">
        <w:rPr>
          <w:rFonts w:ascii="Arial" w:hAnsi="Arial" w:cs="Arial"/>
          <w:b/>
          <w:bCs/>
          <w:sz w:val="22"/>
          <w:szCs w:val="22"/>
          <w:lang w:val="en-US"/>
        </w:rPr>
        <w:t>Quarta Parte | Planejamento para Preservação e Segurança</w:t>
      </w:r>
    </w:p>
    <w:p w14:paraId="1045EED8" w14:textId="1CD8AFF8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5C27AD">
        <w:rPr>
          <w:rFonts w:ascii="Arial" w:hAnsi="Arial" w:cs="Arial"/>
          <w:sz w:val="22"/>
          <w:szCs w:val="22"/>
          <w:lang w:val="en-US"/>
        </w:rPr>
        <w:t>Aula 4.1 | Elementos Essenciais para Instalações Arquivísticas</w:t>
      </w:r>
    </w:p>
    <w:p w14:paraId="65E88326" w14:textId="073ECAE0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5C27AD">
        <w:rPr>
          <w:rFonts w:ascii="Arial" w:hAnsi="Arial" w:cs="Arial"/>
          <w:sz w:val="22"/>
          <w:szCs w:val="22"/>
          <w:lang w:val="en-US"/>
        </w:rPr>
        <w:t>Aula 4.2 | Planejamento para preservação</w:t>
      </w:r>
    </w:p>
    <w:p w14:paraId="23FC28DD" w14:textId="666DF82E" w:rsidR="00F26847" w:rsidRPr="00F26847" w:rsidRDefault="00F26847" w:rsidP="00F26847">
      <w:pPr>
        <w:spacing w:line="251" w:lineRule="exact"/>
        <w:ind w:left="220"/>
        <w:rPr>
          <w:rFonts w:ascii="Arial" w:hAnsi="Arial" w:cs="Arial"/>
          <w:b/>
          <w:sz w:val="22"/>
          <w:szCs w:val="22"/>
          <w:lang w:val="en-US"/>
        </w:rPr>
      </w:pPr>
      <w:r w:rsidRPr="005C27AD">
        <w:rPr>
          <w:rFonts w:ascii="Arial" w:hAnsi="Arial" w:cs="Arial"/>
          <w:sz w:val="22"/>
          <w:szCs w:val="22"/>
          <w:lang w:val="en-US"/>
        </w:rPr>
        <w:t>Filme: Conservação Preventiva em Bibliotecas e Arquivos, 14 minutos</w:t>
      </w:r>
    </w:p>
    <w:p w14:paraId="66A742D0" w14:textId="77777777" w:rsidR="00E30E4F" w:rsidRPr="00B13A46" w:rsidRDefault="00E30E4F" w:rsidP="001F45FB">
      <w:pPr>
        <w:spacing w:line="251" w:lineRule="exact"/>
        <w:ind w:left="220"/>
        <w:rPr>
          <w:rFonts w:ascii="Arial" w:hAnsi="Arial" w:cs="Arial"/>
          <w:b/>
          <w:sz w:val="22"/>
          <w:szCs w:val="22"/>
        </w:rPr>
      </w:pPr>
    </w:p>
    <w:p w14:paraId="56C90AE6" w14:textId="77777777" w:rsidR="00126D5D" w:rsidRPr="00B13A46" w:rsidRDefault="00126D5D" w:rsidP="00126D5D">
      <w:pPr>
        <w:pStyle w:val="BodyText"/>
        <w:rPr>
          <w:rFonts w:ascii="Arial" w:hAnsi="Arial" w:cs="Arial"/>
          <w:sz w:val="22"/>
          <w:szCs w:val="22"/>
        </w:rPr>
      </w:pPr>
    </w:p>
    <w:p w14:paraId="05B8A187" w14:textId="4B4C7D75" w:rsidR="00006170" w:rsidRDefault="007B4253" w:rsidP="00AF1B22">
      <w:pPr>
        <w:spacing w:line="360" w:lineRule="atLeast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4E4F06">
        <w:rPr>
          <w:rFonts w:ascii="Arial" w:hAnsi="Arial" w:cs="Arial"/>
          <w:b/>
          <w:bCs/>
          <w:sz w:val="22"/>
          <w:szCs w:val="22"/>
        </w:rPr>
        <w:t xml:space="preserve">4 </w:t>
      </w:r>
      <w:r w:rsidR="00AF1B22" w:rsidRPr="004E4F06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Procedimentos de Ensino </w:t>
      </w:r>
    </w:p>
    <w:p w14:paraId="5CBB68C6" w14:textId="77777777" w:rsidR="004E4F06" w:rsidRPr="004E4F06" w:rsidRDefault="004E4F06" w:rsidP="00AF1B22">
      <w:pPr>
        <w:spacing w:line="360" w:lineRule="atLeast"/>
        <w:textAlignment w:val="baseline"/>
        <w:rPr>
          <w:rFonts w:ascii="Arial" w:hAnsi="Arial" w:cs="Arial"/>
          <w:sz w:val="22"/>
          <w:szCs w:val="22"/>
        </w:rPr>
      </w:pPr>
    </w:p>
    <w:p w14:paraId="05A26963" w14:textId="6B523C70" w:rsidR="00006170" w:rsidRPr="004E4F06" w:rsidRDefault="00735777" w:rsidP="000061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  <w:lang w:val="en-US"/>
        </w:rPr>
        <w:t>O curso está dividido em 4</w:t>
      </w:r>
      <w:r w:rsidR="00006170"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módulos de ensino. Para cada módulo, aulas expositivas, seguidas de 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produção de resenha individual e </w:t>
      </w:r>
      <w:r w:rsidR="00006170"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um trabalho em grupo (para grupos de aproximadamente 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?</w:t>
      </w:r>
      <w:r w:rsidR="00006170"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alunos). Para f</w:t>
      </w:r>
      <w:r w:rsidR="00701EA3">
        <w:rPr>
          <w:rFonts w:ascii="Arial" w:hAnsi="Arial" w:cs="Arial"/>
          <w:bCs/>
          <w:color w:val="auto"/>
          <w:sz w:val="22"/>
          <w:szCs w:val="22"/>
          <w:lang w:val="en-US"/>
        </w:rPr>
        <w:t>inalizar o conteúdo modular, uma avaliação individual sobre o conteúdo geral da disciplina</w:t>
      </w:r>
      <w:r w:rsidR="00006170"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t>.</w:t>
      </w:r>
    </w:p>
    <w:p w14:paraId="38E0C5CA" w14:textId="77777777" w:rsidR="00C3633E" w:rsidRPr="00B13A46" w:rsidRDefault="00C3633E" w:rsidP="00C3633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210B35F" w14:textId="49B97E38" w:rsidR="007B4253" w:rsidRPr="00B13A46" w:rsidRDefault="004B31DC" w:rsidP="00C3633E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B13A46">
        <w:rPr>
          <w:rFonts w:ascii="Arial" w:hAnsi="Arial" w:cs="Arial"/>
          <w:color w:val="auto"/>
          <w:sz w:val="22"/>
          <w:szCs w:val="22"/>
        </w:rPr>
        <w:t>Aulas expositivas;</w:t>
      </w:r>
    </w:p>
    <w:p w14:paraId="4A6E5D73" w14:textId="777B8A7C" w:rsidR="004B31DC" w:rsidRDefault="004B31DC" w:rsidP="00C3633E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B13A46">
        <w:rPr>
          <w:rFonts w:ascii="Arial" w:hAnsi="Arial" w:cs="Arial"/>
          <w:color w:val="auto"/>
          <w:sz w:val="22"/>
          <w:szCs w:val="22"/>
        </w:rPr>
        <w:t>Textos impressos ou em tela;</w:t>
      </w:r>
    </w:p>
    <w:p w14:paraId="4CE58EBF" w14:textId="1DA20B2F" w:rsidR="00701EA3" w:rsidRPr="00B13A46" w:rsidRDefault="00701EA3" w:rsidP="00C3633E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Trabalho individuais e em grupo;</w:t>
      </w:r>
    </w:p>
    <w:p w14:paraId="370459E3" w14:textId="39EAABCC" w:rsidR="001B07E7" w:rsidRPr="00B13A46" w:rsidRDefault="001B07E7" w:rsidP="0000617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B13A46">
        <w:rPr>
          <w:rFonts w:ascii="Arial" w:hAnsi="Arial" w:cs="Arial"/>
          <w:color w:val="auto"/>
          <w:sz w:val="22"/>
          <w:szCs w:val="22"/>
        </w:rPr>
        <w:t>Tarefas</w:t>
      </w:r>
      <w:r w:rsidR="004B31DC" w:rsidRPr="00B13A46">
        <w:rPr>
          <w:rFonts w:ascii="Arial" w:hAnsi="Arial" w:cs="Arial"/>
          <w:color w:val="auto"/>
          <w:sz w:val="22"/>
          <w:szCs w:val="22"/>
        </w:rPr>
        <w:t>.</w:t>
      </w:r>
      <w:r w:rsidRPr="00B13A4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CF04301" w14:textId="77777777" w:rsidR="00411A13" w:rsidRPr="00B13A46" w:rsidRDefault="00411A13" w:rsidP="00411A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57E27A35" w14:textId="77777777" w:rsidR="007B4253" w:rsidRDefault="007B4253" w:rsidP="00013E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13A46">
        <w:rPr>
          <w:rFonts w:ascii="Arial" w:hAnsi="Arial" w:cs="Arial"/>
          <w:b/>
          <w:bCs/>
          <w:color w:val="auto"/>
          <w:sz w:val="22"/>
          <w:szCs w:val="22"/>
        </w:rPr>
        <w:t>5 Avaliação</w:t>
      </w:r>
    </w:p>
    <w:p w14:paraId="6AE4BADD" w14:textId="77777777" w:rsidR="004E4F06" w:rsidRPr="004E4F06" w:rsidRDefault="004E4F06" w:rsidP="004E4F06">
      <w:pPr>
        <w:pStyle w:val="NormalWeb"/>
        <w:spacing w:after="0"/>
        <w:jc w:val="both"/>
        <w:rPr>
          <w:rFonts w:ascii="Arial" w:hAnsi="Arial" w:cs="Arial"/>
          <w:bCs/>
          <w:color w:val="auto"/>
          <w:sz w:val="22"/>
          <w:szCs w:val="22"/>
          <w:lang w:val="en-US"/>
        </w:rPr>
      </w:pPr>
      <w:r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t>À propósito do trabalho manuscrito, veja o link </w:t>
      </w:r>
      <w:hyperlink r:id="rId13" w:tgtFrame="_blank" w:history="1"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¿Ejercitas Tu Cerebro? 5 Motivos Para No Dejar Nunca De Escribir A Mano.</w:t>
        </w:r>
      </w:hyperlink>
    </w:p>
    <w:p w14:paraId="74548921" w14:textId="77777777" w:rsidR="004E4F06" w:rsidRPr="004E4F06" w:rsidRDefault="004E4F06" w:rsidP="004E4F06">
      <w:pPr>
        <w:pStyle w:val="NormalWeb"/>
        <w:spacing w:after="0"/>
        <w:jc w:val="both"/>
        <w:rPr>
          <w:rFonts w:ascii="Arial" w:hAnsi="Arial" w:cs="Arial"/>
          <w:bCs/>
          <w:color w:val="auto"/>
          <w:sz w:val="22"/>
          <w:szCs w:val="22"/>
          <w:lang w:val="en-US"/>
        </w:rPr>
      </w:pPr>
      <w:r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t>Detalhamento:</w:t>
      </w:r>
    </w:p>
    <w:p w14:paraId="6A1DBC35" w14:textId="3F668C1E" w:rsidR="004E4F06" w:rsidRPr="009A7B8F" w:rsidRDefault="00710BDF" w:rsidP="004E4F06">
      <w:pPr>
        <w:pStyle w:val="NormalWeb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color w:val="auto"/>
          <w:sz w:val="22"/>
          <w:szCs w:val="22"/>
          <w:lang w:val="en-US"/>
        </w:rPr>
      </w:pPr>
      <w:r>
        <w:rPr>
          <w:rFonts w:ascii="Arial" w:hAnsi="Arial" w:cs="Arial"/>
          <w:bCs/>
          <w:color w:val="auto"/>
          <w:sz w:val="22"/>
          <w:szCs w:val="22"/>
          <w:lang w:val="en-US"/>
        </w:rPr>
        <w:t>Avaliação de r</w:t>
      </w:r>
      <w:r w:rsidR="00787776" w:rsidRPr="009A7B8F">
        <w:rPr>
          <w:rFonts w:ascii="Arial" w:hAnsi="Arial" w:cs="Arial"/>
          <w:bCs/>
          <w:color w:val="auto"/>
          <w:sz w:val="22"/>
          <w:szCs w:val="22"/>
          <w:lang w:val="en-US"/>
        </w:rPr>
        <w:t>esenhas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em</w:t>
      </w:r>
      <w:r w:rsidR="005020B2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grupo</w:t>
      </w:r>
      <w:r w:rsidR="005020B2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: </w:t>
      </w:r>
      <w:r w:rsidR="001155B3">
        <w:rPr>
          <w:rFonts w:ascii="Arial" w:hAnsi="Arial" w:cs="Arial"/>
          <w:bCs/>
          <w:color w:val="auto"/>
          <w:sz w:val="22"/>
          <w:szCs w:val="22"/>
          <w:lang w:val="en-US"/>
        </w:rPr>
        <w:t>10 pontos</w:t>
      </w:r>
      <w:r w:rsidR="001155B3" w:rsidRPr="001155B3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</w:t>
      </w:r>
      <w:r w:rsidR="001155B3" w:rsidRPr="009A7B8F">
        <w:rPr>
          <w:rFonts w:ascii="Arial" w:hAnsi="Arial" w:cs="Arial"/>
          <w:bCs/>
          <w:color w:val="auto"/>
          <w:sz w:val="22"/>
          <w:szCs w:val="22"/>
          <w:lang w:val="en-US"/>
        </w:rPr>
        <w:t>c</w:t>
      </w:r>
      <w:r w:rsidR="001155B3">
        <w:rPr>
          <w:rFonts w:ascii="Arial" w:hAnsi="Arial" w:cs="Arial"/>
          <w:bCs/>
          <w:color w:val="auto"/>
          <w:sz w:val="22"/>
          <w:szCs w:val="22"/>
          <w:lang w:val="en-US"/>
        </w:rPr>
        <w:t>ada resenha, total de 40 pontos/100</w:t>
      </w:r>
      <w:r w:rsidR="009A7B8F" w:rsidRPr="009A7B8F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e devem seguir </w:t>
      </w:r>
      <w:r w:rsidR="009A7B8F" w:rsidRPr="009A7B8F">
        <w:rPr>
          <w:rFonts w:ascii="Arial" w:hAnsi="Arial" w:cs="Arial"/>
          <w:color w:val="auto"/>
          <w:sz w:val="22"/>
          <w:szCs w:val="22"/>
        </w:rPr>
        <w:t>a adequação às normas cultas da língua portuguesa; fluência e capacidade de argumentação; coerência em relação ao conteúdo proposto e às referências indicadas</w:t>
      </w:r>
      <w:r w:rsidR="00E91AB3">
        <w:rPr>
          <w:rFonts w:ascii="Arial" w:hAnsi="Arial" w:cs="Arial"/>
          <w:color w:val="auto"/>
          <w:sz w:val="22"/>
          <w:szCs w:val="22"/>
        </w:rPr>
        <w:t xml:space="preserve"> </w:t>
      </w:r>
      <w:r w:rsidR="00E91AB3">
        <w:rPr>
          <w:rFonts w:ascii="Arial" w:hAnsi="Arial" w:cs="Arial"/>
          <w:bCs/>
          <w:color w:val="auto"/>
          <w:sz w:val="22"/>
          <w:szCs w:val="22"/>
          <w:lang w:val="en-US"/>
        </w:rPr>
        <w:t>e leitura em sala</w:t>
      </w:r>
      <w:r w:rsidR="00787776" w:rsidRPr="009A7B8F">
        <w:rPr>
          <w:rFonts w:ascii="Arial" w:hAnsi="Arial" w:cs="Arial"/>
          <w:bCs/>
          <w:color w:val="auto"/>
          <w:sz w:val="22"/>
          <w:szCs w:val="22"/>
          <w:lang w:val="en-US"/>
        </w:rPr>
        <w:t>;</w:t>
      </w:r>
    </w:p>
    <w:p w14:paraId="11CA3BF6" w14:textId="00B8965B" w:rsidR="004E4F06" w:rsidRPr="004E4F06" w:rsidRDefault="00787776" w:rsidP="004E4F06">
      <w:pPr>
        <w:pStyle w:val="NormalWeb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color w:val="auto"/>
          <w:sz w:val="22"/>
          <w:szCs w:val="22"/>
          <w:lang w:val="en-US"/>
        </w:rPr>
      </w:pPr>
      <w:r>
        <w:rPr>
          <w:rFonts w:ascii="Arial" w:hAnsi="Arial" w:cs="Arial"/>
          <w:bCs/>
          <w:color w:val="auto"/>
          <w:sz w:val="22"/>
          <w:szCs w:val="22"/>
          <w:lang w:val="en-US"/>
        </w:rPr>
        <w:t>Notas de Participação do</w:t>
      </w:r>
      <w:r w:rsidR="001700F3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Grupo = 6</w:t>
      </w:r>
      <w:r w:rsidR="000C276E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Grupos</w:t>
      </w:r>
      <w:r w:rsidR="00701EA3">
        <w:rPr>
          <w:rFonts w:ascii="Arial" w:hAnsi="Arial" w:cs="Arial"/>
          <w:bCs/>
          <w:color w:val="auto"/>
          <w:sz w:val="22"/>
          <w:szCs w:val="22"/>
          <w:lang w:val="en-US"/>
        </w:rPr>
        <w:t>, total de 40 pontos/100 (Os grupos serão definidos no primeiro dia d</w:t>
      </w:r>
      <w:r w:rsidR="005020B2">
        <w:rPr>
          <w:rFonts w:ascii="Arial" w:hAnsi="Arial" w:cs="Arial"/>
          <w:bCs/>
          <w:color w:val="auto"/>
          <w:sz w:val="22"/>
          <w:szCs w:val="22"/>
          <w:lang w:val="en-US"/>
        </w:rPr>
        <w:t>e aula,</w:t>
      </w:r>
      <w:r w:rsidR="00701EA3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bem como as datas de suas respectivas apresentações - </w:t>
      </w:r>
      <w:r w:rsidR="00701EA3">
        <w:rPr>
          <w:rFonts w:ascii="Arial" w:hAnsi="Arial" w:cs="Arial"/>
          <w:color w:val="auto"/>
          <w:sz w:val="22"/>
          <w:szCs w:val="22"/>
        </w:rPr>
        <w:t>fluência e capacidade criativa</w:t>
      </w:r>
      <w:r w:rsidR="00701EA3" w:rsidRPr="009A7B8F">
        <w:rPr>
          <w:rFonts w:ascii="Arial" w:hAnsi="Arial" w:cs="Arial"/>
          <w:color w:val="auto"/>
          <w:sz w:val="22"/>
          <w:szCs w:val="22"/>
        </w:rPr>
        <w:t>; coerência em relação ao conteúdo proposto</w:t>
      </w:r>
      <w:r w:rsidR="00701EA3">
        <w:rPr>
          <w:rFonts w:ascii="Arial" w:hAnsi="Arial" w:cs="Arial"/>
          <w:color w:val="auto"/>
          <w:sz w:val="22"/>
          <w:szCs w:val="22"/>
        </w:rPr>
        <w:t xml:space="preserve"> e inovação</w:t>
      </w:r>
      <w:r w:rsidR="00CA5A8F">
        <w:rPr>
          <w:rFonts w:ascii="Arial" w:hAnsi="Arial" w:cs="Arial"/>
          <w:color w:val="auto"/>
          <w:sz w:val="22"/>
          <w:szCs w:val="22"/>
        </w:rPr>
        <w:t>. A ordem da apresentação dos grupos será por sorteio e haverá avaliação entre pares, com base em um modelo providenciado pela professora da disciplina.</w:t>
      </w:r>
      <w:r w:rsidR="00701EA3">
        <w:rPr>
          <w:rFonts w:ascii="Arial" w:hAnsi="Arial" w:cs="Arial"/>
          <w:color w:val="auto"/>
          <w:sz w:val="22"/>
          <w:szCs w:val="22"/>
        </w:rPr>
        <w:t>);</w:t>
      </w:r>
    </w:p>
    <w:p w14:paraId="166B05C4" w14:textId="4852583E" w:rsidR="004E4F06" w:rsidRPr="004E4F06" w:rsidRDefault="000C276E" w:rsidP="004E4F06">
      <w:pPr>
        <w:pStyle w:val="NormalWeb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color w:val="auto"/>
          <w:sz w:val="22"/>
          <w:szCs w:val="22"/>
          <w:lang w:val="en-US"/>
        </w:rPr>
      </w:pPr>
      <w:r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Avaliação</w:t>
      </w:r>
      <w:r w:rsidR="00787776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final</w:t>
      </w:r>
      <w:r w:rsidR="004E4F06"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do Professor</w:t>
      </w:r>
      <w:r w:rsidR="001155B3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= 2</w:t>
      </w:r>
      <w:r w:rsidR="00787776">
        <w:rPr>
          <w:rFonts w:ascii="Arial" w:hAnsi="Arial" w:cs="Arial"/>
          <w:bCs/>
          <w:color w:val="auto"/>
          <w:sz w:val="22"/>
          <w:szCs w:val="22"/>
          <w:lang w:val="en-US"/>
        </w:rPr>
        <w:t>0 pontos/100.</w:t>
      </w:r>
    </w:p>
    <w:p w14:paraId="2D0D1B80" w14:textId="0CE9DF85" w:rsidR="004E4F06" w:rsidRPr="004E4F06" w:rsidRDefault="004E4F06" w:rsidP="004E4F06">
      <w:pPr>
        <w:pStyle w:val="NormalWeb"/>
        <w:spacing w:after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71CB8B0" w14:textId="77777777" w:rsidR="007B4253" w:rsidRPr="00B13A46" w:rsidRDefault="006D3103" w:rsidP="00013E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13A46">
        <w:rPr>
          <w:rFonts w:ascii="Arial" w:hAnsi="Arial" w:cs="Arial"/>
          <w:b/>
          <w:color w:val="auto"/>
          <w:sz w:val="22"/>
          <w:szCs w:val="22"/>
        </w:rPr>
        <w:t>6</w:t>
      </w:r>
      <w:r w:rsidRPr="00B13A4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77A38" w:rsidRPr="00B13A46">
        <w:rPr>
          <w:rFonts w:ascii="Arial" w:hAnsi="Arial" w:cs="Arial"/>
          <w:b/>
          <w:color w:val="auto"/>
          <w:sz w:val="22"/>
          <w:szCs w:val="22"/>
        </w:rPr>
        <w:t>H</w:t>
      </w:r>
      <w:r w:rsidRPr="00B13A46">
        <w:rPr>
          <w:rFonts w:ascii="Arial" w:hAnsi="Arial" w:cs="Arial"/>
          <w:b/>
          <w:bCs/>
          <w:color w:val="auto"/>
          <w:sz w:val="22"/>
          <w:szCs w:val="22"/>
        </w:rPr>
        <w:t>orários para atendimento individual, supervisão e correlatos</w:t>
      </w:r>
    </w:p>
    <w:p w14:paraId="73E5E5DE" w14:textId="652E5D24" w:rsidR="00077A38" w:rsidRPr="00B13A46" w:rsidRDefault="00077A38" w:rsidP="00B13A46">
      <w:pPr>
        <w:jc w:val="both"/>
        <w:rPr>
          <w:rFonts w:ascii="Arial" w:hAnsi="Arial" w:cs="Arial"/>
          <w:sz w:val="22"/>
          <w:szCs w:val="22"/>
        </w:rPr>
      </w:pPr>
      <w:r w:rsidRPr="00B13A46">
        <w:rPr>
          <w:rFonts w:ascii="Arial" w:hAnsi="Arial" w:cs="Arial"/>
          <w:sz w:val="22"/>
          <w:szCs w:val="22"/>
        </w:rPr>
        <w:t xml:space="preserve">Poderão ser agendados </w:t>
      </w:r>
      <w:r w:rsidR="00251F03" w:rsidRPr="00B13A46">
        <w:rPr>
          <w:rFonts w:ascii="Arial" w:hAnsi="Arial" w:cs="Arial"/>
          <w:sz w:val="22"/>
          <w:szCs w:val="22"/>
        </w:rPr>
        <w:t>horários de atendimento</w:t>
      </w:r>
      <w:r w:rsidR="000D5BCF" w:rsidRPr="00B13A46">
        <w:rPr>
          <w:rFonts w:ascii="Arial" w:hAnsi="Arial" w:cs="Arial"/>
          <w:sz w:val="22"/>
          <w:szCs w:val="22"/>
        </w:rPr>
        <w:t>s</w:t>
      </w:r>
      <w:r w:rsidR="00251F03" w:rsidRPr="00B13A46">
        <w:rPr>
          <w:rFonts w:ascii="Arial" w:hAnsi="Arial" w:cs="Arial"/>
          <w:sz w:val="22"/>
          <w:szCs w:val="22"/>
        </w:rPr>
        <w:t xml:space="preserve"> individualizados, de 15 a 30 minutos, para </w:t>
      </w:r>
      <w:r w:rsidR="00D70A5C" w:rsidRPr="00B13A46">
        <w:rPr>
          <w:rFonts w:ascii="Arial" w:hAnsi="Arial" w:cs="Arial"/>
          <w:sz w:val="22"/>
          <w:szCs w:val="22"/>
        </w:rPr>
        <w:t>demandas diversas que porventura não possam ser tratadas no espaço</w:t>
      </w:r>
      <w:r w:rsidR="00B13A46" w:rsidRPr="00B13A46">
        <w:rPr>
          <w:rFonts w:ascii="Arial" w:hAnsi="Arial" w:cs="Arial"/>
          <w:sz w:val="22"/>
          <w:szCs w:val="22"/>
        </w:rPr>
        <w:t xml:space="preserve"> da sala de aula</w:t>
      </w:r>
      <w:r w:rsidR="00D70A5C" w:rsidRPr="00B13A46">
        <w:rPr>
          <w:rFonts w:ascii="Arial" w:hAnsi="Arial" w:cs="Arial"/>
          <w:sz w:val="22"/>
          <w:szCs w:val="22"/>
        </w:rPr>
        <w:t>.</w:t>
      </w:r>
    </w:p>
    <w:p w14:paraId="55B05CC0" w14:textId="77777777" w:rsidR="006D3103" w:rsidRPr="00B13A46" w:rsidRDefault="006D3103" w:rsidP="00013E6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69E30930" w14:textId="77777777" w:rsidR="007B4253" w:rsidRPr="00B13A46" w:rsidRDefault="006D3103" w:rsidP="00013E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13A46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7B4253" w:rsidRPr="00B13A46">
        <w:rPr>
          <w:rFonts w:ascii="Arial" w:hAnsi="Arial" w:cs="Arial"/>
          <w:b/>
          <w:bCs/>
          <w:color w:val="auto"/>
          <w:sz w:val="22"/>
          <w:szCs w:val="22"/>
        </w:rPr>
        <w:t xml:space="preserve"> Bibliografia básica</w:t>
      </w:r>
    </w:p>
    <w:p w14:paraId="45E475AA" w14:textId="77777777" w:rsidR="007B4253" w:rsidRPr="00B13A46" w:rsidRDefault="007B4253" w:rsidP="00013E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0"/>
    <w:p w14:paraId="01BC891A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lastRenderedPageBreak/>
        <w:t>ABREU, Ana Lúcia de. Acondicionamento e guarda de acervos fotográficos. Rio de Janeiro: Fundação Biblioteca Nacional, 2000. (Série Documentos Técnicos, 5).</w:t>
      </w:r>
    </w:p>
    <w:p w14:paraId="38E46437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ANDRADE, Ana Célia N. Microfilme: passado, presente e futuro da preservação documental. Registro: Revista do Arquivo Público Municipal de Indaiatuba, v. 3, n. 3, p. 51-60, 2004.</w:t>
      </w:r>
    </w:p>
    <w:p w14:paraId="2CE56D8C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BECK, Ingrid. Manual de conservação de documentos. Rio de Janeiro: Ministério da Justiça/Arquivo Nacional, 1985.</w:t>
      </w:r>
    </w:p>
    <w:p w14:paraId="78A85CFC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BECK, Ingrid. O projeto conservação preventiva em bibliotecas e arquivos e a formação de profissionais em conservação no Brasil: necessidades e perspectivas. In: Cadernos do CEOM - Centro de Memória do Oeste de Santa Catarina, Ano 18, n. 22, dez. 2005, p. 257-264.</w:t>
      </w:r>
    </w:p>
    <w:p w14:paraId="6E043A8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BERTOLETTI, Esther Caldas. Como fazer programas de reprodução de documentos de arquivo. São Paulo: Arquivo do Estado/Imprensa Oficial do Estado, 2002. (Projeto Como Fazer, 7).</w:t>
      </w:r>
    </w:p>
    <w:p w14:paraId="334697E0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BOITO, Camillo. Os restauradores. 2ª ed. Cotia: Ateliê Editorial, 2003. (Artes &amp; Ofícios, 3).</w:t>
      </w:r>
    </w:p>
    <w:p w14:paraId="363D3AD3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BRANDI,Cesare. Teoria da restauração. Cotia/SP: Ateliê Editorial, 2004. (Artes &amp; Ofícios, 5).</w:t>
      </w:r>
    </w:p>
    <w:p w14:paraId="6606914F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BURGI, Sérgio. Introdução à preservação e conservação de acervos fotográficos; técnicas, métodos e materiais. Rio de Janeiro: FUNARTE, 1988.</w:t>
      </w:r>
    </w:p>
    <w:p w14:paraId="250169AE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CABRAL, Maria Luísa. Amanhã é sempre longe demais; crônicas de preservação e conservação. Lisboa: Gabinete de Estudos, 2002. (Estudos a &amp; b. Teoria, 2).</w:t>
      </w:r>
    </w:p>
    <w:p w14:paraId="423FF3D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CABRAL, Maria Luísa. A reformatação numa encruzilhada de alternativas. In: Cadernos do CEOM - Centro de Memória do Oeste de Santa Catarina, Ano 18, n. 22, dez. 2005, p. 191-211.</w:t>
      </w:r>
    </w:p>
    <w:p w14:paraId="2A7AE284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CASSARES, Norma C. Como fazer conservação preventiva em arquivos e bibliotecas. São Paulo: Arquivo do Estado/Imprensa Oficial, 2002. (Coleção Como Fazer, 5).</w:t>
      </w:r>
    </w:p>
    <w:p w14:paraId="4750A02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FIGUEIRA, Nisiclér M. Videocassete: a história em cores; fácil produção difícil conservação. Acervo, Rio de Janeiro, v. 7, n. 1-2, p. 97-106, 1994.</w:t>
      </w:r>
    </w:p>
    <w:p w14:paraId="7B1C7C23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FUNARI, Pedro Paulo de Abreu. Gestão, preservação e acesso a documentos digitais: patrimônio cultural e diversidade. In: Cadernos do CEOM - Centro de Memória do Oeste de Santa Catarina, Ano 18, n. 22, dez. 2005, p. 214-230.</w:t>
      </w:r>
    </w:p>
    <w:p w14:paraId="0ED33C9C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GÜTHS, Saulo. Monitoramento e controle térmico para preservação de acervos. Registro: Revista do Arquivo Público Municipal de Indaiatuba, v. 3, n. 3, p. 61-70, 2004.</w:t>
      </w:r>
    </w:p>
    <w:p w14:paraId="58C8E3BE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HENDRICKS, Klaus B. Armazenagem e manuseio de materiais fotográficos. Cadernos Técnicos de Conservação Fotográfica, n. 4, p. 1-15, Rio de Janeiro: FUNARTE, 1997.</w:t>
      </w:r>
    </w:p>
    <w:p w14:paraId="2DD5DD4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HOLLÓS, Adriana Cox. A preservação de filmes no Arquivo Nacional. Acervo: Revista do Arquivo Nacional, Rio de Janeiro, v. 16, n. 1, p. 103-110, 2003.</w:t>
      </w:r>
    </w:p>
    <w:p w14:paraId="00967377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LOPES, Luis F., MONTE, Antônio C. A qualidade dos suportes no armazenamento de informações. Florianópolis: VisualBooks, 2004.</w:t>
      </w:r>
    </w:p>
    <w:p w14:paraId="26D85614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LUCCAS, Lucy; SERIPIERRE, Dione. Conservar para não restaurar; uma proposta para preservação de documentos em bibliotecas. Brasília: Thesaurus, 1995.</w:t>
      </w:r>
    </w:p>
    <w:p w14:paraId="546AF96F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MANINI, Miriam P. História do papel, 2002. (Mimeo).</w:t>
      </w:r>
    </w:p>
    <w:p w14:paraId="26EFF732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lastRenderedPageBreak/>
        <w:t>MANINI, Miriam P. O futuro do passado: acervos fotográficos tradicionais + acervos fotográficos eletrônicos. Anais do Museu Paulista, São Paulo, v. 12, p. 55-61, 2004.</w:t>
      </w:r>
    </w:p>
    <w:p w14:paraId="5EEB0F7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MANINI, Miriam P. A tradição e os novos desafios para a conservação/preservação das informações arquivísticas. In: Cadernos do CEOM - Centro de Memória do Oeste de Santa Catarina, Ano 18, n. 22, dez. 2005, p. 169-175.</w:t>
      </w:r>
    </w:p>
    <w:p w14:paraId="7ABDC51C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MUÑOZ VIÑAS, Salvador. Contemporary theory of conservation.Oxford: Elsevier, 2005.</w:t>
      </w:r>
    </w:p>
    <w:p w14:paraId="5D3FC4CC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MUSTARDO, Peter. Preservação de fotografia na era eletrônica. Cadernos Técnicos de Conservação Fotográfica, n. 2, p. 9-12, Rio de Janeiro: FUNARTE, 1997.</w:t>
      </w:r>
    </w:p>
    <w:p w14:paraId="726DA93D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OLIVEIRA, João Sócrates. Trabalhando com filmes de segurança deteriorados. Acervo: Revista do Arquivo Nacional, Rio de Janeiro, v. 16, n. 1, p. 83-94, 2003.</w:t>
      </w:r>
    </w:p>
    <w:p w14:paraId="74026EE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PALETTA, Fátima A. C., YAMASHITA, Marina M. Manual de higienização de livros e documentos encadernados. São Paulo: Hucitec, 2004.</w:t>
      </w:r>
    </w:p>
    <w:p w14:paraId="1C65D443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PAVÃO, Luis. Conservação de fotografia - o essencial. Cadernos Técnicos de Conservação Fotográfica, n. 3, p. 7-12, Rio de Janeiro: FUNARTE, 1997.</w:t>
      </w:r>
    </w:p>
    <w:p w14:paraId="098CCC4F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PROGRAMA Conservação Preventiva em Bibliotecas e Arquivos: http://www.cpba.net/</w:t>
      </w:r>
    </w:p>
    <w:p w14:paraId="7986AE7D" w14:textId="77777777" w:rsid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REMÉDIO, Maria A. Controle do ataque de insetos em bibliotecas e arquivos: uma experiência com CO2 e N2. Registro: Revista do Arquivo Público Municipal de Indaiatuba, v. 1, n. 1, p. 66-70, 2002.</w:t>
      </w:r>
    </w:p>
    <w:p w14:paraId="338D1B00" w14:textId="0D574804" w:rsidR="00E901F5" w:rsidRPr="004E4F06" w:rsidRDefault="00E901F5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01F5">
        <w:rPr>
          <w:rFonts w:ascii="Arial" w:hAnsi="Arial" w:cs="Arial"/>
          <w:sz w:val="22"/>
          <w:szCs w:val="22"/>
          <w:lang w:val="en-US"/>
        </w:rPr>
        <w:t>Renn, J. (2015, February 1). From the history of science to the history of knowledge - And back. Centaurus. Wiley-Blackwell. https://doi.org/10.1111/1600-0498.12075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hyperlink r:id="rId14" w:history="1">
        <w:r w:rsidRPr="00E901F5">
          <w:rPr>
            <w:rStyle w:val="Hyperlink"/>
            <w:rFonts w:ascii="Arial" w:hAnsi="Arial" w:cs="Arial"/>
            <w:sz w:val="22"/>
            <w:szCs w:val="22"/>
            <w:lang w:val="en-US"/>
          </w:rPr>
          <w:t>https://onlinelibrary.wiley.com/doi/10.1111/1600-0498.12075</w:t>
        </w:r>
      </w:hyperlink>
    </w:p>
    <w:p w14:paraId="3EE0EFAA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RIBEIRO, Fernanda. Gestão da informação/preservação da memória na era pós-custodial: um equilíbrio precário? In: JORGE, Vítor Oliveira (org.). Conservar para quê? Porto/Coimbra: Faculdade de Letras da Universidade do Porto/Centro de Estudos Arqueológicos das Universidades de Coimbra e Porto, 2005. (Separata).</w:t>
      </w:r>
    </w:p>
    <w:p w14:paraId="5657292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SANT'ANNA, Marcelo Leone. Os desafios da preservação de documentos públicos digitais, in IP, [BH, 2001].</w:t>
      </w:r>
    </w:p>
    <w:p w14:paraId="68D248D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SAUSP. Manual de conservação preventiva de documentos; papel e filme. São Paulo: EDUSP, 2005. (Acadêmica, 63).</w:t>
      </w:r>
    </w:p>
    <w:p w14:paraId="6641E04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SILVA, Sérgio C. de Albite. A preservação da informação. In: Cadernos do CEOM - Centro de Memória do Oeste de Santa Catarina, Ano 18, n. 22, dez. 2005, p. 177-190.</w:t>
      </w:r>
    </w:p>
    <w:p w14:paraId="08462B7C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SPINELLI Jr., Jayme. Introdução à conservação de acervos bibliográficos; experiência da Biblioteca Nacional. Rio de Janeiro: Fundação Biblioteca Nacional, 1995. (Pesquisa e Prática, 1).</w:t>
      </w:r>
    </w:p>
    <w:p w14:paraId="06FEFB28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SPINELLI Jr., Jayme. A conservação de acervos bibliográficos e documentais. Rio de Janeiro: Fundação Biblioteca Nacional, 1997.</w:t>
      </w:r>
    </w:p>
    <w:p w14:paraId="7EF5EF77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THOMAZ, Kátia P., SOARES, Antônio J. A preservação digital e o modelo de referência Open ArchivalInformation System (OAIS), in DataGramaZero, Revista de Ciência da Informação, v. 5, n. 1, fev./2004.</w:t>
      </w:r>
    </w:p>
    <w:p w14:paraId="3BF0A270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UNESCO. Recomendações sobre a salvaguarda e a conservação das imagens em movimento. Paris: UNESCO, 1980.</w:t>
      </w:r>
    </w:p>
    <w:p w14:paraId="1994866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VIOLET-LE-DUC, Eugène E. Restauração. Cotia: Ateliê Editorial, 2000. (Artes &amp; Ofícios, 1).</w:t>
      </w:r>
    </w:p>
    <w:p w14:paraId="71F587A4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ZÚÑIGA, Solange Sette G. de. A importância de um programa de preservação em arquivos públicos e privados. Registro: Revista do Arquivo Público Municipal de Indaiatuba, Indaiatuba, Ano 1, v. 1, n. 1, p. 71-89, 2002.</w:t>
      </w:r>
    </w:p>
    <w:p w14:paraId="7361976F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lastRenderedPageBreak/>
        <w:t>ZÚÑIGA, Solange. Políticas públicas, vontade política e conscientização dos níveis decisórios para preservação. In: Cadernos do CEOM - Centro de Memória do Oeste de Santa Catarina, Ano 18, n. 22, dez. 2005, p. 231-255.</w:t>
      </w:r>
    </w:p>
    <w:p w14:paraId="01FB7D1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 </w:t>
      </w:r>
    </w:p>
    <w:p w14:paraId="27FA3691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b/>
          <w:bCs/>
          <w:sz w:val="22"/>
          <w:szCs w:val="22"/>
          <w:lang w:val="en-US"/>
        </w:rPr>
        <w:t>Referências Adicionais</w:t>
      </w:r>
    </w:p>
    <w:p w14:paraId="450C2B66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AAM.Caring for collections: strategies for conservation, maintenance and documentation.Washington: AAM, 1984.</w:t>
      </w:r>
    </w:p>
    <w:p w14:paraId="7EE9C6E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AGORA. Revista da Associação de Amigos do Arquivo Público de Santa Catarina, s. n. Florianópolis: 1991.</w:t>
      </w:r>
    </w:p>
    <w:p w14:paraId="6980D732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ARAÚJO, Jorge. Recomendações básicas para projetos de edifícios de arquivos. Acervo, Rio de Janeiro, v. 1, n. 2, p. 137-251, jul.-dez. 1986.</w:t>
      </w:r>
    </w:p>
    <w:p w14:paraId="0ECC916D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ARQUIVO Nacional. A conservação de documentos em diferentes suportes: recomendações básicas. Rio de Janeiro, 1986.</w:t>
      </w:r>
    </w:p>
    <w:p w14:paraId="58F3CA87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CAMARGO, Ana Maria A. Conservação: os novos arquivos e a formação dos arquivistas. Arquivo: Boletim Histórico e Informativo, São Paulo, v. 10, n. 1, p. 7-9, 1989.</w:t>
      </w:r>
    </w:p>
    <w:p w14:paraId="1BAD854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CARVAJAL GOROSÁBEL, Anunciada Colón de (coord.). Manual de planificación y prevención de desastres enarchivos y bibliotecas. Madrid: Fundación Histórica Tavera/Fundación Mapfre, 2000.</w:t>
      </w:r>
    </w:p>
    <w:p w14:paraId="6ADE74F1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REIS, Solange B. C. Preservação de acervos documentais. Centro de Memória da Eletricidade do Brasil. Rio de Janeiro: CMEB, 1990.</w:t>
      </w:r>
    </w:p>
    <w:p w14:paraId="73392953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COMISSÃO de Patrimônio Cultural. Conservação e restauro: recomendações e projetos em andamento na Universidade de São Paulo. São Paulo: CPC/USP, 1997.</w:t>
      </w:r>
    </w:p>
    <w:p w14:paraId="72F34504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FEIJÓ, Virgílio de Mello. Documentação e arquivos: arquivos escolares. Porto Alegre: SAGRA, 1988.</w:t>
      </w:r>
    </w:p>
    <w:p w14:paraId="79ABB1FF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FREITAS, Adelma Maria et al. Conservação e restauração de encadernação de obras em suporte papel. Brasília: DIN, 1988.</w:t>
      </w:r>
    </w:p>
    <w:p w14:paraId="4AD8741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GONÇALVES, Yacy Ara F. Conservação preventiva. Apostila do XII Curso de Especialização em Organização de Arquivos. São Paulo: Instituto de Estudos Brasileiros/Escola de Comunicações e Artes, 1998.</w:t>
      </w:r>
    </w:p>
    <w:p w14:paraId="6CEAFC02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GONZÁLEZ GARCÍA, Pedro. Los documentos ennuevossoportes. Boletim do Arquivo, São Paulo, v. 1, n. 1, p. 19-37, 1992.</w:t>
      </w:r>
    </w:p>
    <w:p w14:paraId="0DD2CE84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HEREDIA HERRERA, Antonia. El disco óptico y losarchivos. Boletim do Arquivo, São Paulo, v. 1, n. 1, p. 39-42, 1992.</w:t>
      </w:r>
    </w:p>
    <w:p w14:paraId="6B49661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INDOLFO, Ana Celeste, CAMPOS, Ana M. V. C. et al. Gestão de documentos: conceitos e procedimentos básicos. Rio de Janeiro: Ministério da Justiça/Arquivo Nacional, 1993. (Publicações Técnicas, 47).</w:t>
      </w:r>
    </w:p>
    <w:p w14:paraId="79DF16F0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KATHPALIA, Yash Pat. Conservation et restauration des documents d'archives. Paris: UNESCO, 1973.</w:t>
      </w:r>
    </w:p>
    <w:p w14:paraId="7E7FDC36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MARTINS, Jeferson Antonio, SOARES, Talita A. T. Manual de conservação e restauração. Florianópolis: Associação dos Amigos do Arquivo Público de Santa Catarina, 1991.</w:t>
      </w:r>
    </w:p>
    <w:p w14:paraId="0A2FFA88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MELO, Leandro Lopes P. de.; MOLINARI, Lílian P. Higienização de documentos com suporte em papel. São Paulo: Fundação patrimônio Histórico da Energia de São Paulo, 2002. (Série Documenta, 1).</w:t>
      </w:r>
    </w:p>
    <w:p w14:paraId="6DAAF112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MOTTA, Edson, SALGADO, Maria Luíza G. O papel: problemas de conservação e restauração de documentos. Petrópolis: Museu de Armas Ferreira da Cunha, 1971.</w:t>
      </w:r>
    </w:p>
    <w:p w14:paraId="51EF2C2F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MUNDEN, Ken. In memorianof William J. Barrow. The American Archivist, Baltimore, v. 30, n. 4, p. 635-637, 1967.</w:t>
      </w:r>
    </w:p>
    <w:p w14:paraId="5F7EEF9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PAVÃO, Luis. Conservação de coleccções de fotografias. Lisboa: Dinalivro, 1997.</w:t>
      </w:r>
    </w:p>
    <w:p w14:paraId="23BAA95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PEROTA, Maria Luiza L. R. (org., comp.) Multimeios; seleção, aquisição, processamento, armazenagem, empréstimo. 4ª ed. Vitória: EDUFES, 1997.</w:t>
      </w:r>
    </w:p>
    <w:p w14:paraId="4AFEF92C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lastRenderedPageBreak/>
        <w:t>RONDINELLI, Rosely C. Gerenciamento arquivístico de documentos eletrônicos. Rio de Janeiro: FGV, 2004.</w:t>
      </w:r>
    </w:p>
    <w:p w14:paraId="32A9D7EA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SANTOS, Vanderlei B. Gestão de documentos eletrônicos; uma visão arquivística. Brasília: ABARQ, 2002.</w:t>
      </w:r>
    </w:p>
    <w:p w14:paraId="38CCF810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SEIBERT, Ann. Recomendações para preservação e manutenção de acervos em suporte de papel. Boletim do Arquivo, São Paulo, v. 2, n. 1/2, p. 19-26, 1993.</w:t>
      </w:r>
    </w:p>
    <w:p w14:paraId="2A553F4D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STREINGHER, Ademar. Aspectos legais da documentação em meios micrográficos, magnéticos e ópticos. 2ª edição. São Paulo: Universidade Ibirapuera, 1996.</w:t>
      </w:r>
    </w:p>
    <w:p w14:paraId="236A3D5F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SUPERIOR Tribunal de Justiça. Noções sobre conservação de livros e documentos. Brasília: STJ, 1997.</w:t>
      </w:r>
    </w:p>
    <w:p w14:paraId="3DC13B88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 </w:t>
      </w:r>
    </w:p>
    <w:p w14:paraId="391597F7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b/>
          <w:bCs/>
          <w:sz w:val="22"/>
          <w:szCs w:val="22"/>
          <w:lang w:val="en-US"/>
        </w:rPr>
        <w:t>Filmes </w:t>
      </w:r>
    </w:p>
    <w:p w14:paraId="0C73A41E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150 anos de fotografia. S. l., s. d. (VHS)</w:t>
      </w:r>
    </w:p>
    <w:p w14:paraId="4B6BCE04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ANDRADE, Maria de. A restauração digital de Macunaíma. Rio de Janeiro: Filmes do Serro, 2006. (15', DVD).</w:t>
      </w:r>
    </w:p>
    <w:p w14:paraId="01CB555C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CONSERVAÇÃO e restauração em instituições cariocas. Rio de Janeiro, s. d. (VHS)</w:t>
      </w:r>
    </w:p>
    <w:p w14:paraId="70965F18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CONSERVAÇÃO preventiva em bibliotecas e arquivos. Rio de Janeiro, s. d. (VHS)</w:t>
      </w:r>
    </w:p>
    <w:p w14:paraId="53CB102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DINÂMICA e métodos de restauração e conservação. S. l., s. d. (VHS)</w:t>
      </w:r>
    </w:p>
    <w:p w14:paraId="3037C9CA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GLOBO CIÊNCIA. Ciência da restauração. Rio de Janeiro, s. d. (VHS)</w:t>
      </w:r>
    </w:p>
    <w:p w14:paraId="67451C81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GLOBO CIÊNCIA. Papel do papel. Rio de Janeiro, [1986]. (VHS).</w:t>
      </w:r>
    </w:p>
    <w:p w14:paraId="61635DB3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HORTA, João Carlos. Negativos de vidro: conservação. Rio de Janeiro: Centro de Conservação e Preservação Fotográfica, 1993. (18', NTSC, VHS e DVD).</w:t>
      </w:r>
    </w:p>
    <w:p w14:paraId="3C0E77E4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LUSTOSA, Vitor. Conservação preventiva em bibliotecas e arquivos. Rio de Janeiro: 350 Produções, 1997. (14', NTSC, VHS e DVD).</w:t>
      </w:r>
    </w:p>
    <w:p w14:paraId="121A33D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LUSTOSA, Vitor. Controle integrado de insetos em bibliotecas e arquivos. Rio de Janeiro: 350 Produções, 1997. (12', NTSC, VHS e DVD).</w:t>
      </w:r>
    </w:p>
    <w:p w14:paraId="1243293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PARENTE, José Inácio. Rio de memórias. Brasil, 1987. (33', P&amp;B, VHS e DVD).</w:t>
      </w:r>
    </w:p>
    <w:p w14:paraId="35916E6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QUANDO um rio lava a alma. S. l.: Eletrobrás/SEBRAE, Brasil Telecom, 2002. (VHS)</w:t>
      </w:r>
    </w:p>
    <w:p w14:paraId="274591E8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SANDERS, Terry. Fogo lento: da preservação do registro humano. EUA: Comission on Preservation and Access, 1997. (34', NTSC, VHS e DVD).</w:t>
      </w:r>
    </w:p>
    <w:p w14:paraId="32FB2A01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SANDERS, Terry. Intothe future: a preservação do conhecimento na era eletrônica. EUA: American Film Foundation, 1997. (33', NTSC, VHS e DVD).</w:t>
      </w:r>
    </w:p>
    <w:p w14:paraId="68872F18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SCALEANTE, Vivian et. al. 3 X 4: retratos da vida à margem de um rio. Campinas: Projeto Anhumas/Museu da Imagem e do Som, 2007. ([10'], DVD).</w:t>
      </w:r>
    </w:p>
    <w:p w14:paraId="2526978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SEMINÁRIO gestão e preservação de documentos digitais. Vol. 1. Brasília: CEFOR/STJ, 2007. (DVD)</w:t>
      </w:r>
    </w:p>
    <w:p w14:paraId="5490719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SEMINÁRIO gestão e preservação de documentos digitais. Vol. 2. Brasília: CEFOR/STJ, 2007. (DVD)</w:t>
      </w:r>
    </w:p>
    <w:p w14:paraId="446242E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TRUFFAUT, François. Fahrenheit 451. Inglaterra, 1966. (111', DVD).</w:t>
      </w:r>
    </w:p>
    <w:p w14:paraId="08ADC010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 </w:t>
      </w:r>
    </w:p>
    <w:p w14:paraId="0CADCA02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b/>
          <w:bCs/>
          <w:sz w:val="22"/>
          <w:szCs w:val="22"/>
          <w:lang w:val="en-US"/>
        </w:rPr>
        <w:t>Sítios de Interesse</w:t>
      </w:r>
    </w:p>
    <w:p w14:paraId="022B57F1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American Institute Conservation | http://www.palimpsest.stanford.edu/aic</w:t>
      </w:r>
    </w:p>
    <w:p w14:paraId="53D96847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lastRenderedPageBreak/>
        <w:t>American Library Association | http://www.ala.org</w:t>
      </w:r>
    </w:p>
    <w:p w14:paraId="568260AF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Amigos do Livro | http://www.amigosdolivro.com.br/lermais_materias.php?cd_materias=2613</w:t>
      </w:r>
    </w:p>
    <w:p w14:paraId="62C3F1D7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Associação Brasileira de Conservadores e Restauradores | http://www.abracor.com.br/novosite/</w:t>
      </w:r>
    </w:p>
    <w:p w14:paraId="12219DE6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Canadian Conservation Institute | http://www.cci-icc.gc.ca/</w:t>
      </w:r>
    </w:p>
    <w:p w14:paraId="2EB33D66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Projeto de Conservação Preventiva em bibliotecas e arquivos | http://www.cecor.eba.ufmg.br/cpba</w:t>
      </w:r>
    </w:p>
    <w:p w14:paraId="2D47386A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Conservação Preventiva em Bibliotecas e Arquivos | http://www.cpba.net/</w:t>
      </w:r>
    </w:p>
    <w:p w14:paraId="204C037D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Fundação CaloustreGulbenkian | http://www.gulbenkian.pt/</w:t>
      </w:r>
    </w:p>
    <w:p w14:paraId="1F2EA91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Fundação Ricardo Espírito Santo | http://www.fress.pt</w:t>
      </w:r>
    </w:p>
    <w:p w14:paraId="5C1A2A5A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IPHAN - Instituto do Patrimônio Histórico e Artístico Nacional | http://www.iphan.org.br</w:t>
      </w:r>
    </w:p>
    <w:p w14:paraId="72D7ABB7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Northest Document Conservation Center | http://www.nedcc.org</w:t>
      </w:r>
    </w:p>
    <w:p w14:paraId="56E3705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Sistema Integrado de Biblioteca da USP | http://www.usp.br/sibi</w:t>
      </w:r>
    </w:p>
    <w:p w14:paraId="6E59599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The American Institute for Conservation of Historic and Artistic Works | http://aic.stanford.edu/</w:t>
      </w:r>
    </w:p>
    <w:p w14:paraId="74CF31EC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The Commission on Preservation &amp; Access | http://www-cpa.stanfor.edu/cpa.html</w:t>
      </w:r>
    </w:p>
    <w:p w14:paraId="4BBB27F0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The Library of Congress preservation | http://www.loc.gov/preserv/</w:t>
      </w:r>
    </w:p>
    <w:p w14:paraId="65F8101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Unesco - Communication, Information, and Informatics Sector | </w:t>
      </w:r>
      <w:hyperlink r:id="rId15" w:history="1">
        <w:r w:rsidRPr="004E4F06">
          <w:rPr>
            <w:rStyle w:val="Hyperlink"/>
            <w:rFonts w:ascii="Arial" w:hAnsi="Arial" w:cs="Arial"/>
            <w:sz w:val="22"/>
            <w:szCs w:val="22"/>
            <w:lang w:val="en-US"/>
          </w:rPr>
          <w:t>http://portal.unesco.org/ci/en/ev.php-</w:t>
        </w:r>
      </w:hyperlink>
    </w:p>
    <w:p w14:paraId="788EC78D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 </w:t>
      </w:r>
    </w:p>
    <w:p w14:paraId="188A7412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b/>
          <w:bCs/>
          <w:sz w:val="22"/>
          <w:szCs w:val="22"/>
          <w:lang w:val="en-US"/>
        </w:rPr>
        <w:t>Referências Complementares</w:t>
      </w:r>
    </w:p>
    <w:p w14:paraId="12939628" w14:textId="77777777" w:rsidR="004E4F06" w:rsidRPr="004E4F06" w:rsidRDefault="00000000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hyperlink r:id="rId16" w:tgtFrame="_blank" w:history="1">
        <w:r w:rsidR="004E4F06" w:rsidRPr="004E4F06">
          <w:rPr>
            <w:rStyle w:val="Hyperlink"/>
            <w:rFonts w:ascii="Arial" w:hAnsi="Arial" w:cs="Arial"/>
            <w:sz w:val="22"/>
            <w:szCs w:val="22"/>
            <w:lang w:val="en-US"/>
          </w:rPr>
          <w:t>JORENTE, M.J.V. Evolução. Apresentação em PDF. Marília: UNESP, 2018</w:t>
        </w:r>
      </w:hyperlink>
    </w:p>
    <w:p w14:paraId="42F4382D" w14:textId="77777777" w:rsidR="004E4F06" w:rsidRPr="004E4F06" w:rsidRDefault="00000000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hyperlink r:id="rId17" w:tgtFrame="_blank" w:history="1">
        <w:r w:rsidR="004E4F06" w:rsidRPr="004E4F06">
          <w:rPr>
            <w:rStyle w:val="Hyperlink"/>
            <w:rFonts w:ascii="Arial" w:hAnsi="Arial" w:cs="Arial"/>
            <w:sz w:val="22"/>
            <w:szCs w:val="22"/>
            <w:lang w:val="en-US"/>
          </w:rPr>
          <w:t>VALADARES, P. T. P. Relação do patrimônio documental do Brasil inscritos no Registro da Memória do Mundo da Unesco. 11 p. Brasília: 2018.</w:t>
        </w:r>
      </w:hyperlink>
    </w:p>
    <w:p w14:paraId="2E1BE04E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 </w:t>
      </w:r>
    </w:p>
    <w:p w14:paraId="7E78CE86" w14:textId="77777777" w:rsid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298A403" w14:textId="77777777" w:rsidR="00894594" w:rsidRDefault="00894594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4D8C7E8" w14:textId="77777777" w:rsidR="00894594" w:rsidRDefault="00894594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B79C755" w14:textId="77777777" w:rsidR="00894594" w:rsidRDefault="00894594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9E0B642" w14:textId="77777777" w:rsidR="00894594" w:rsidRDefault="00894594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CBCEC87" w14:textId="77777777" w:rsidR="00894594" w:rsidRDefault="00894594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6CAB5C3" w14:textId="77777777" w:rsidR="00894594" w:rsidRDefault="00894594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F3745EE" w14:textId="77777777" w:rsidR="00894594" w:rsidRDefault="00894594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68277C6" w14:textId="77777777" w:rsidR="00894594" w:rsidRDefault="00894594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639EF9A" w14:textId="77777777" w:rsidR="00894594" w:rsidRDefault="00894594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64648C3" w14:textId="77777777" w:rsidR="00454E20" w:rsidRDefault="00454E20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16243AC" w14:textId="77777777" w:rsidR="00454E20" w:rsidRDefault="00454E20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1CAE75C" w14:textId="77777777" w:rsidR="00454E20" w:rsidRDefault="00454E20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01AB860" w14:textId="77777777" w:rsidR="00454E20" w:rsidRDefault="00454E20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C1FE967" w14:textId="77777777" w:rsidR="00454E20" w:rsidRDefault="00454E20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A1C9956" w14:textId="27C7D794" w:rsidR="00894594" w:rsidRPr="00894594" w:rsidRDefault="00894594" w:rsidP="004E4F0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94594">
        <w:rPr>
          <w:rFonts w:ascii="Arial" w:hAnsi="Arial" w:cs="Arial"/>
          <w:b/>
          <w:sz w:val="22"/>
          <w:szCs w:val="22"/>
          <w:lang w:val="en-US"/>
        </w:rPr>
        <w:t>8. CRONOGRAMA PROPOSITIVO</w:t>
      </w:r>
    </w:p>
    <w:p w14:paraId="5CA1019D" w14:textId="77777777" w:rsidR="00894594" w:rsidRPr="004E4F06" w:rsidRDefault="00894594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3880"/>
        <w:gridCol w:w="2736"/>
        <w:gridCol w:w="6"/>
        <w:gridCol w:w="1161"/>
        <w:gridCol w:w="3027"/>
      </w:tblGrid>
      <w:tr w:rsidR="00894594" w:rsidRPr="00894594" w14:paraId="751802C8" w14:textId="77777777" w:rsidTr="06A6573A">
        <w:trPr>
          <w:tblHeader/>
        </w:trPr>
        <w:tc>
          <w:tcPr>
            <w:tcW w:w="12994" w:type="dxa"/>
            <w:gridSpan w:val="6"/>
            <w:shd w:val="clear" w:color="auto" w:fill="FFFFFF" w:themeFill="background1"/>
            <w:vAlign w:val="center"/>
          </w:tcPr>
          <w:p w14:paraId="10BB1B6E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CRONOGRAMA PROPOSITIVO</w:t>
            </w:r>
          </w:p>
        </w:tc>
      </w:tr>
      <w:tr w:rsidR="00894594" w:rsidRPr="00894594" w14:paraId="49563DEC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352F98DC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880" w:type="dxa"/>
            <w:shd w:val="clear" w:color="auto" w:fill="FFFFFF" w:themeFill="background1"/>
          </w:tcPr>
          <w:p w14:paraId="7E080077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1406DF8D" w14:textId="270FC136" w:rsidR="00894594" w:rsidRPr="00894594" w:rsidRDefault="00E666E8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TAREFAS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6BAE3AF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VALOR EM PONTOS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2ABDAB02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</w:tc>
      </w:tr>
      <w:tr w:rsidR="00894594" w:rsidRPr="00894594" w14:paraId="0503250A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0C926A8B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06/06</w:t>
            </w: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680E07DF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594">
              <w:rPr>
                <w:rFonts w:ascii="Arial" w:hAnsi="Arial" w:cs="Arial"/>
                <w:sz w:val="22"/>
                <w:szCs w:val="22"/>
              </w:rPr>
              <w:t>Boas-vindas. Roda de conversa.</w:t>
            </w:r>
          </w:p>
          <w:p w14:paraId="7D50EABF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594">
              <w:rPr>
                <w:rFonts w:ascii="Arial" w:hAnsi="Arial" w:cs="Arial"/>
                <w:sz w:val="22"/>
                <w:szCs w:val="22"/>
              </w:rPr>
              <w:t>Apresentação do plano de ensino da disciplina e da ficha de leitura.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244AA171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5E202FDC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13D8F386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594" w:rsidRPr="00894594" w14:paraId="74174296" w14:textId="77777777" w:rsidTr="06A6573A">
        <w:trPr>
          <w:tblHeader/>
        </w:trPr>
        <w:tc>
          <w:tcPr>
            <w:tcW w:w="12994" w:type="dxa"/>
            <w:gridSpan w:val="6"/>
            <w:shd w:val="clear" w:color="auto" w:fill="AEAAAA" w:themeFill="background2" w:themeFillShade="BF"/>
            <w:vAlign w:val="center"/>
          </w:tcPr>
          <w:p w14:paraId="64B09D70" w14:textId="22EB9168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MÓDULO 1 - </w:t>
            </w:r>
            <w:r w:rsidR="004A054B" w:rsidRPr="00F2684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Aspectos Gerais da Conservação</w:t>
            </w:r>
          </w:p>
          <w:p w14:paraId="6694C35A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4594" w:rsidRPr="00894594" w14:paraId="4BAA8D65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3B626E1A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08/06</w:t>
            </w: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4A26ADCB" w14:textId="73A87EEA" w:rsidR="00894594" w:rsidRPr="00894594" w:rsidRDefault="00503636" w:rsidP="0089459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03636">
              <w:rPr>
                <w:rFonts w:ascii="Arial" w:hAnsi="Arial" w:cs="Arial"/>
                <w:iCs/>
                <w:sz w:val="22"/>
                <w:szCs w:val="22"/>
              </w:rPr>
              <w:t>Preservação do conhecimento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48E61020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3D056B20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13EB79C1" w14:textId="66EEBBC1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594" w:rsidRPr="00894594" w14:paraId="5DB64DA9" w14:textId="77777777" w:rsidTr="06A6573A">
        <w:trPr>
          <w:trHeight w:val="861"/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07681E2E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13/06</w:t>
            </w:r>
          </w:p>
          <w:p w14:paraId="405A72CC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68F2DCC4" w14:textId="18F0C343" w:rsidR="00894594" w:rsidRPr="00894594" w:rsidRDefault="2A5ADD22" w:rsidP="1EABAD3C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2934BC13">
              <w:rPr>
                <w:rFonts w:ascii="Arial" w:hAnsi="Arial" w:cs="Arial"/>
                <w:sz w:val="22"/>
                <w:szCs w:val="22"/>
                <w:lang w:val="en-US"/>
              </w:rPr>
              <w:t>Escrita e suporte de Registro do Conhecimento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480C312E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shd w:val="clear" w:color="auto" w:fill="FFFFFF" w:themeFill="background1"/>
            <w:vAlign w:val="center"/>
          </w:tcPr>
          <w:p w14:paraId="16C793B8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017AC3CD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594" w:rsidRPr="00894594" w14:paraId="0BFEEF65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35CE4375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15/06</w:t>
            </w: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42234BE1" w14:textId="15F6BC3F" w:rsidR="005C27AD" w:rsidRPr="005C27AD" w:rsidRDefault="005C27AD" w:rsidP="005C27AD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27AD">
              <w:rPr>
                <w:rFonts w:ascii="Arial" w:hAnsi="Arial" w:cs="Arial"/>
                <w:sz w:val="22"/>
                <w:szCs w:val="22"/>
                <w:lang w:val="en-US"/>
              </w:rPr>
              <w:t>Degradação dos Suportes do Conhecimento</w:t>
            </w:r>
          </w:p>
          <w:p w14:paraId="44FEB67F" w14:textId="3E038146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7AABFB8D" w14:textId="6B202159" w:rsidR="00894594" w:rsidRPr="00894594" w:rsidRDefault="00894594" w:rsidP="6A692FB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32DE5320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1627B2B1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594" w:rsidRPr="00894594" w14:paraId="09D89CAF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4E32A6EB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20/06</w:t>
            </w:r>
          </w:p>
          <w:p w14:paraId="083A6C2D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4454B5EA" w14:textId="33738914" w:rsidR="00894594" w:rsidRPr="00894594" w:rsidRDefault="006D7CE2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7AD">
              <w:rPr>
                <w:rFonts w:ascii="Arial" w:hAnsi="Arial" w:cs="Arial"/>
                <w:sz w:val="22"/>
                <w:szCs w:val="22"/>
                <w:lang w:val="en-US"/>
              </w:rPr>
              <w:t>Conservação de Acervos Documentais em Papel</w:t>
            </w:r>
          </w:p>
          <w:p w14:paraId="14ADDB75" w14:textId="77777777" w:rsidR="00894594" w:rsidRPr="00894594" w:rsidRDefault="00894594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6CC8CBCD" w14:textId="20A8AA7E" w:rsidR="00894594" w:rsidRPr="005020B2" w:rsidRDefault="001155B3" w:rsidP="00894594">
            <w:pPr>
              <w:jc w:val="both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735777">
              <w:rPr>
                <w:rFonts w:ascii="Arial" w:hAnsi="Arial" w:cs="Arial"/>
                <w:b/>
                <w:color w:val="FF6600"/>
                <w:sz w:val="22"/>
                <w:szCs w:val="22"/>
              </w:rPr>
              <w:t>RESENHA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E3F6F6E" w14:textId="7A8705A8" w:rsidR="00894594" w:rsidRPr="00894594" w:rsidRDefault="001155B3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12A2C7D3" w14:textId="7221F4B1" w:rsidR="00894594" w:rsidRPr="00E91AB3" w:rsidRDefault="00E91AB3" w:rsidP="00E91AB3">
            <w:pPr>
              <w:pStyle w:val="NormalWeb"/>
              <w:spacing w:after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="001155B3" w:rsidRPr="009A7B8F">
              <w:rPr>
                <w:rFonts w:ascii="Arial" w:hAnsi="Arial" w:cs="Arial"/>
                <w:color w:val="auto"/>
                <w:sz w:val="22"/>
                <w:szCs w:val="22"/>
              </w:rPr>
              <w:t>luência e capacidade de argumentação; coerência em relação ao conteúdo proposto e às referências indicadas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 e leitura em sala.</w:t>
            </w:r>
          </w:p>
        </w:tc>
      </w:tr>
      <w:tr w:rsidR="00894594" w:rsidRPr="00894594" w14:paraId="3532DAF0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55FF8D6F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22/06</w:t>
            </w:r>
          </w:p>
          <w:p w14:paraId="47E1CD71" w14:textId="00925F73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56E7CA40" w14:textId="77777777" w:rsidR="006D7CE2" w:rsidRPr="00F92D43" w:rsidRDefault="00000000" w:rsidP="001F4904">
            <w:pPr>
              <w:spacing w:line="251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8" w:tgtFrame="_blank" w:history="1">
              <w:r w:rsidR="006D7CE2" w:rsidRPr="00F92D4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Filme: Como eram feitos os manuscritos medievais</w:t>
              </w:r>
            </w:hyperlink>
          </w:p>
          <w:p w14:paraId="0952171F" w14:textId="77777777" w:rsidR="00894594" w:rsidRPr="00894594" w:rsidRDefault="00894594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2D4DAF8B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18543294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71250B63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53E" w:rsidRPr="00894594" w14:paraId="1D2EE032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5656726F" w14:textId="213AA813" w:rsidR="00BF753E" w:rsidRPr="00894594" w:rsidRDefault="00BF753E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27/06</w:t>
            </w: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4D70E1F7" w14:textId="624E9BF2" w:rsidR="00BF753E" w:rsidRDefault="00BF753E" w:rsidP="0089459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Filme: </w:t>
            </w:r>
            <w:r w:rsidRPr="00503636">
              <w:rPr>
                <w:rFonts w:ascii="Arial" w:hAnsi="Arial" w:cs="Arial"/>
                <w:iCs/>
                <w:sz w:val="22"/>
                <w:szCs w:val="22"/>
              </w:rPr>
              <w:t>Fogo Lento, 34 minutos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7E99B22B" w14:textId="2B8ECF05" w:rsidR="00BF753E" w:rsidRPr="00735777" w:rsidRDefault="00BF753E" w:rsidP="00894594">
            <w:pPr>
              <w:jc w:val="both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9551BF9" w14:textId="77427958" w:rsidR="00BF753E" w:rsidRPr="00894594" w:rsidRDefault="00BF753E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011EFF25" w14:textId="77777777" w:rsidR="00BF753E" w:rsidRPr="00894594" w:rsidRDefault="00BF753E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53E" w:rsidRPr="00894594" w14:paraId="163BC5CD" w14:textId="77777777" w:rsidTr="06A6573A">
        <w:trPr>
          <w:tblHeader/>
        </w:trPr>
        <w:tc>
          <w:tcPr>
            <w:tcW w:w="12994" w:type="dxa"/>
            <w:gridSpan w:val="6"/>
            <w:shd w:val="clear" w:color="auto" w:fill="A6A6A6" w:themeFill="background1" w:themeFillShade="A6"/>
            <w:vAlign w:val="center"/>
          </w:tcPr>
          <w:p w14:paraId="724930E5" w14:textId="77777777" w:rsidR="00BF753E" w:rsidRPr="00894594" w:rsidRDefault="00BF753E" w:rsidP="002A1E6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MÓDULO 2 - </w:t>
            </w:r>
            <w:r w:rsidRPr="00F92D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 Papel</w:t>
            </w:r>
          </w:p>
          <w:p w14:paraId="7CE5C822" w14:textId="77777777" w:rsidR="00BF753E" w:rsidRPr="00894594" w:rsidRDefault="00BF753E" w:rsidP="002A1E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53E" w:rsidRPr="00894594" w14:paraId="466DE412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094B9A88" w14:textId="77777777" w:rsidR="00BF753E" w:rsidRPr="00894594" w:rsidRDefault="00BF753E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29/06</w:t>
            </w:r>
          </w:p>
          <w:p w14:paraId="34740E87" w14:textId="77777777" w:rsidR="00BF753E" w:rsidRPr="00894594" w:rsidRDefault="00BF753E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2AAEFF2B" w14:textId="728C07DE" w:rsidR="00BF753E" w:rsidRPr="00894594" w:rsidRDefault="00F44D9C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D9C">
              <w:rPr>
                <w:rFonts w:ascii="Arial" w:hAnsi="Arial" w:cs="Arial"/>
                <w:sz w:val="22"/>
                <w:szCs w:val="22"/>
                <w:lang w:val="en-US"/>
              </w:rPr>
              <w:t>O papel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167FE2B3" w14:textId="77777777" w:rsidR="00BF753E" w:rsidRPr="00894594" w:rsidRDefault="00BF753E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4328AAD8" w14:textId="77777777" w:rsidR="00BF753E" w:rsidRPr="00894594" w:rsidRDefault="00BF753E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0A2EF4B1" w14:textId="77777777" w:rsidR="00BF753E" w:rsidRPr="00894594" w:rsidRDefault="00BF753E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53E" w:rsidRPr="00894594" w14:paraId="67FFD53B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027BDB78" w14:textId="77777777" w:rsidR="00BF753E" w:rsidRPr="00894594" w:rsidRDefault="00BF753E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04/07</w:t>
            </w:r>
          </w:p>
          <w:p w14:paraId="649F329B" w14:textId="77777777" w:rsidR="00BF753E" w:rsidRPr="00894594" w:rsidRDefault="00BF753E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4A653E00" w14:textId="09FE4783" w:rsidR="00BF753E" w:rsidRPr="00894594" w:rsidRDefault="00013619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D9C">
              <w:rPr>
                <w:rFonts w:ascii="Arial" w:hAnsi="Arial" w:cs="Arial"/>
                <w:sz w:val="22"/>
                <w:szCs w:val="22"/>
                <w:lang w:val="en-US"/>
              </w:rPr>
              <w:t>O papel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290860BD" w14:textId="77777777" w:rsidR="00BF753E" w:rsidRPr="00894594" w:rsidRDefault="00BF753E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41740B3A" w14:textId="77777777" w:rsidR="00BF753E" w:rsidRPr="00894594" w:rsidRDefault="00BF753E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1BDF7E5F" w14:textId="77777777" w:rsidR="00BF753E" w:rsidRPr="00894594" w:rsidRDefault="00BF753E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53E" w:rsidRPr="004A054B" w14:paraId="56A878D2" w14:textId="77777777" w:rsidTr="06A6573A">
        <w:trPr>
          <w:trHeight w:val="934"/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322C7B94" w14:textId="77777777" w:rsidR="00BF753E" w:rsidRPr="004A054B" w:rsidRDefault="00BF753E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95583030"/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06/07</w:t>
            </w:r>
          </w:p>
          <w:p w14:paraId="6F8DBC26" w14:textId="77777777" w:rsidR="00BF753E" w:rsidRPr="004A054B" w:rsidRDefault="00BF753E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2B77EBEA" w14:textId="2DE02068" w:rsidR="00BF753E" w:rsidRPr="004A054B" w:rsidRDefault="00013619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D9C">
              <w:rPr>
                <w:rFonts w:ascii="Arial" w:hAnsi="Arial" w:cs="Arial"/>
                <w:sz w:val="22"/>
                <w:szCs w:val="22"/>
                <w:lang w:val="en-US"/>
              </w:rPr>
              <w:t>Suportes de escrita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32A233AB" w14:textId="77777777" w:rsidR="00BF753E" w:rsidRPr="004A054B" w:rsidRDefault="00BF753E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13A501CA" w14:textId="77777777" w:rsidR="00BF753E" w:rsidRPr="004A054B" w:rsidRDefault="00BF753E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3C424D9E" w14:textId="77777777" w:rsidR="00BF753E" w:rsidRPr="004A054B" w:rsidRDefault="00BF753E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53E" w:rsidRPr="004A054B" w14:paraId="03439DAF" w14:textId="77777777" w:rsidTr="06A6573A">
        <w:trPr>
          <w:trHeight w:val="934"/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182FE2A3" w14:textId="77777777" w:rsidR="00BF753E" w:rsidRPr="004A054B" w:rsidRDefault="00BF753E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11/07</w:t>
            </w:r>
          </w:p>
          <w:p w14:paraId="00165299" w14:textId="77777777" w:rsidR="00BF753E" w:rsidRPr="004A054B" w:rsidRDefault="00BF753E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796A41F7" w14:textId="1E71CF05" w:rsidR="00BF753E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D9C">
              <w:rPr>
                <w:rFonts w:ascii="Arial" w:hAnsi="Arial" w:cs="Arial"/>
                <w:sz w:val="22"/>
                <w:szCs w:val="22"/>
                <w:lang w:val="en-US"/>
              </w:rPr>
              <w:t>Suportes de escrita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7C71A786" w14:textId="77777777" w:rsidR="00BF753E" w:rsidRPr="004A054B" w:rsidRDefault="00BF753E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34B731" w14:textId="6ED90091" w:rsidR="00BF753E" w:rsidRPr="004A054B" w:rsidRDefault="00BF753E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1464A1DA" w14:textId="59E1244A" w:rsidR="00BF753E" w:rsidRPr="004A054B" w:rsidRDefault="00BF753E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27159D63" w14:textId="77777777" w:rsidR="00BF753E" w:rsidRPr="004A054B" w:rsidRDefault="00BF753E" w:rsidP="002A1E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tr w:rsidR="002A1E68" w:rsidRPr="004A054B" w14:paraId="3840884B" w14:textId="77777777" w:rsidTr="06A6573A">
        <w:trPr>
          <w:trHeight w:val="934"/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5404F753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13/07</w:t>
            </w:r>
          </w:p>
          <w:p w14:paraId="5D910032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4C1E3458" w14:textId="77777777" w:rsidR="002A1E68" w:rsidRPr="004A054B" w:rsidRDefault="002A1E68" w:rsidP="002A1E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Encadernação</w:t>
            </w:r>
          </w:p>
          <w:p w14:paraId="1EC1753A" w14:textId="483A8B5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7EBAFD98" w14:textId="07E59E6D" w:rsidR="002A1E68" w:rsidRPr="00735777" w:rsidRDefault="002A1E68" w:rsidP="004A054B">
            <w:pPr>
              <w:jc w:val="both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69FB404" w14:textId="1821BC70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17C9EAC7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68" w:rsidRPr="004A054B" w14:paraId="5E0ED607" w14:textId="77777777" w:rsidTr="06A6573A">
        <w:trPr>
          <w:trHeight w:val="934"/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1EB98156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18/07</w:t>
            </w: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3DCAE69D" w14:textId="77777777" w:rsidR="002A1E68" w:rsidRPr="00F92D43" w:rsidRDefault="002A1E68" w:rsidP="002A1E68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Filme: Controle Integrado de Insetos em Bibliotecas e Arquivos, 13 minutos</w:t>
            </w:r>
          </w:p>
          <w:p w14:paraId="13F6FBDF" w14:textId="7DFFC1D6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05294D1E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1C8026BB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7B5A9B90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68" w:rsidRPr="004A054B" w14:paraId="53FBBC2C" w14:textId="77777777" w:rsidTr="06A6573A">
        <w:trPr>
          <w:trHeight w:val="934"/>
          <w:tblHeader/>
        </w:trPr>
        <w:tc>
          <w:tcPr>
            <w:tcW w:w="2184" w:type="dxa"/>
            <w:shd w:val="clear" w:color="auto" w:fill="auto"/>
            <w:vAlign w:val="center"/>
          </w:tcPr>
          <w:p w14:paraId="7A35A7FA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20/07</w:t>
            </w:r>
          </w:p>
          <w:p w14:paraId="777A0F10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14:paraId="20A0D2B9" w14:textId="2BFDFC4A" w:rsidR="002A1E68" w:rsidRPr="004A054B" w:rsidRDefault="002A1E68" w:rsidP="000C27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Restauração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14:paraId="54C0CB10" w14:textId="24231E86" w:rsidR="002A1E68" w:rsidRPr="004A054B" w:rsidRDefault="001155B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777">
              <w:rPr>
                <w:rFonts w:ascii="Arial" w:hAnsi="Arial" w:cs="Arial"/>
                <w:b/>
                <w:color w:val="FF6600"/>
                <w:sz w:val="22"/>
                <w:szCs w:val="22"/>
              </w:rPr>
              <w:t>RESENHA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33B0613" w14:textId="28F0EF66" w:rsidR="002A1E68" w:rsidRPr="004A054B" w:rsidRDefault="001155B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0A64B18A" w14:textId="487E5CE4" w:rsidR="002A1E68" w:rsidRPr="00E91AB3" w:rsidRDefault="00E91AB3" w:rsidP="00E91AB3">
            <w:pPr>
              <w:pStyle w:val="NormalWeb"/>
              <w:spacing w:after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Pr="009A7B8F">
              <w:rPr>
                <w:rFonts w:ascii="Arial" w:hAnsi="Arial" w:cs="Arial"/>
                <w:color w:val="auto"/>
                <w:sz w:val="22"/>
                <w:szCs w:val="22"/>
              </w:rPr>
              <w:t>luência e capacidade de argumentação; coerência em relação ao conteúdo proposto e às referências indicadas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e leitura em sala..</w:t>
            </w:r>
          </w:p>
        </w:tc>
      </w:tr>
      <w:tr w:rsidR="002A1E68" w:rsidRPr="004A054B" w14:paraId="51405262" w14:textId="77777777" w:rsidTr="06A6573A">
        <w:trPr>
          <w:trHeight w:val="934"/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7B6EC7ED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25/07</w:t>
            </w:r>
          </w:p>
          <w:p w14:paraId="63F8CBDA" w14:textId="1E14F443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B154AB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600A023B" w14:textId="49C461E6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Emergência com Pragas</w:t>
            </w:r>
            <w:r w:rsidRPr="00F92D4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7B0470AA" w14:textId="3CE7D0DA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746324CA" w14:textId="2443FF75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1A873D1D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68" w:rsidRPr="004A054B" w14:paraId="05B35A91" w14:textId="77777777" w:rsidTr="06A6573A">
        <w:trPr>
          <w:trHeight w:val="934"/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2BA55311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27/07</w:t>
            </w:r>
          </w:p>
          <w:p w14:paraId="00708860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782C6C24" w14:textId="45BDFA45" w:rsidR="002A1E68" w:rsidRPr="002A1E68" w:rsidRDefault="002A1E68" w:rsidP="00630D1F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Obr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 Raras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5B3D93CB" w14:textId="5867E0AC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45BBBB8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2E3D6E0B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68" w:rsidRPr="004A054B" w14:paraId="2CA69179" w14:textId="77777777" w:rsidTr="06A6573A">
        <w:trPr>
          <w:trHeight w:val="685"/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4CA6137D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1º/08</w:t>
            </w:r>
          </w:p>
          <w:p w14:paraId="1A467FB3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36F122AA" w14:textId="77777777" w:rsidR="002A1E68" w:rsidRPr="00F92D43" w:rsidRDefault="002A1E68" w:rsidP="00630D1F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Filme: Imprimindo história</w:t>
            </w:r>
          </w:p>
          <w:p w14:paraId="454E6218" w14:textId="77777777" w:rsidR="002A1E68" w:rsidRPr="004A054B" w:rsidRDefault="002A1E68" w:rsidP="000C27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6B16122D" w14:textId="392F3F2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48C431EC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29BC0207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68" w:rsidRPr="004A054B" w14:paraId="43728394" w14:textId="77777777" w:rsidTr="06A6573A">
        <w:trPr>
          <w:tblHeader/>
        </w:trPr>
        <w:tc>
          <w:tcPr>
            <w:tcW w:w="12994" w:type="dxa"/>
            <w:gridSpan w:val="6"/>
            <w:shd w:val="clear" w:color="auto" w:fill="AEAAAA" w:themeFill="background2" w:themeFillShade="BF"/>
            <w:vAlign w:val="center"/>
          </w:tcPr>
          <w:p w14:paraId="0D279B03" w14:textId="5E0D6045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54B">
              <w:rPr>
                <w:rFonts w:ascii="Arial" w:hAnsi="Arial" w:cs="Arial"/>
                <w:sz w:val="22"/>
                <w:szCs w:val="22"/>
              </w:rPr>
              <w:br w:type="page"/>
            </w: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MÓDULO 3 - </w:t>
            </w:r>
            <w:r w:rsidRPr="00F92D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Outros Materiais e Preservação Digital</w:t>
            </w:r>
          </w:p>
        </w:tc>
      </w:tr>
      <w:tr w:rsidR="002A1E68" w:rsidRPr="004A054B" w14:paraId="0A8EE1ED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1B2E952B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03/08</w:t>
            </w:r>
          </w:p>
          <w:p w14:paraId="651D4246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2E84655A" w14:textId="0F8232CB" w:rsidR="002A1E68" w:rsidRPr="004A054B" w:rsidRDefault="00E06A0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Fotografia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2830F315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78EA27BF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4A03B04A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68" w:rsidRPr="004A054B" w14:paraId="7D824217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267DE8D0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08/08</w:t>
            </w:r>
          </w:p>
          <w:p w14:paraId="47593161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43C82A75" w14:textId="6BB9F5DA" w:rsidR="002A1E68" w:rsidRPr="004A054B" w:rsidRDefault="00E06A0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Fotografia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7111AAA2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4DCC0AC7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27C64CEF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68" w:rsidRPr="004A054B" w14:paraId="3C61C7B6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092E6152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10/08</w:t>
            </w:r>
          </w:p>
          <w:p w14:paraId="53584F18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36B742D8" w14:textId="77777777" w:rsidR="00787776" w:rsidRDefault="00787776" w:rsidP="00787776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Filme: História da Fotografia, 46 minutos</w:t>
            </w:r>
          </w:p>
          <w:p w14:paraId="7DDF306B" w14:textId="68557608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76517DDE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2F569760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27F9FCBE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68" w:rsidRPr="004A054B" w14:paraId="3E9E3F80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0E375DEC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15/08</w:t>
            </w:r>
          </w:p>
          <w:p w14:paraId="7D1AE12D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76F37EE0" w14:textId="197D45E7" w:rsidR="00787776" w:rsidRPr="00F92D43" w:rsidRDefault="00787776" w:rsidP="00787776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Digitalização</w:t>
            </w:r>
          </w:p>
          <w:p w14:paraId="0B3D6F44" w14:textId="4E6CA109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4EE2372E" w14:textId="70DC1EE1" w:rsidR="002A1E68" w:rsidRPr="004A054B" w:rsidRDefault="002A1E68" w:rsidP="06A6573A">
            <w:pPr>
              <w:jc w:val="both"/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576BB162" w14:textId="3E1CEF27" w:rsidR="002A1E68" w:rsidRPr="004A054B" w:rsidRDefault="001155B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27" w:type="dxa"/>
            <w:shd w:val="clear" w:color="auto" w:fill="FFFFFF" w:themeFill="background1"/>
          </w:tcPr>
          <w:p w14:paraId="5980D5FD" w14:textId="512E4830" w:rsidR="002A1E68" w:rsidRPr="00E91AB3" w:rsidRDefault="00E91AB3" w:rsidP="00E91AB3">
            <w:pPr>
              <w:pStyle w:val="NormalWeb"/>
              <w:spacing w:after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Pr="009A7B8F">
              <w:rPr>
                <w:rFonts w:ascii="Arial" w:hAnsi="Arial" w:cs="Arial"/>
                <w:color w:val="auto"/>
                <w:sz w:val="22"/>
                <w:szCs w:val="22"/>
              </w:rPr>
              <w:t>luência e capacidade de argumentação; coerência em relação ao conteúdo proposto e às referências indicadas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e leitura em sala..</w:t>
            </w:r>
          </w:p>
        </w:tc>
      </w:tr>
      <w:tr w:rsidR="002A1E68" w:rsidRPr="004A054B" w14:paraId="171C96B5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57F6DD40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17/08</w:t>
            </w:r>
          </w:p>
          <w:p w14:paraId="3492D297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7FA5CBBC" w14:textId="7BDCFEC5" w:rsidR="002A1E68" w:rsidRPr="004A054B" w:rsidRDefault="00787776" w:rsidP="007877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 xml:space="preserve">Microfilmagem 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1685E62F" w14:textId="18D3EB62" w:rsidR="002A1E68" w:rsidRPr="004A054B" w:rsidRDefault="06A6573A" w:rsidP="06A657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6A6573A">
              <w:rPr>
                <w:rFonts w:ascii="Arial" w:hAnsi="Arial" w:cs="Arial"/>
                <w:b/>
                <w:bCs/>
                <w:sz w:val="22"/>
                <w:szCs w:val="22"/>
              </w:rPr>
              <w:t>Atividade assíncrona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29DC485B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</w:tcPr>
          <w:p w14:paraId="02D09624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68" w:rsidRPr="004A054B" w14:paraId="7F7FEF2D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3ECE5700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22/08</w:t>
            </w:r>
          </w:p>
          <w:p w14:paraId="0CEC8327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68703513" w14:textId="6826CAB8" w:rsidR="002A1E68" w:rsidRPr="004A054B" w:rsidRDefault="00787776" w:rsidP="00787776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Preservação Digital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33B105CD" w14:textId="3CA856F0" w:rsidR="002A1E68" w:rsidRPr="00735777" w:rsidRDefault="002A1E68" w:rsidP="004A054B">
            <w:pPr>
              <w:jc w:val="both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29385288" w14:textId="37BD76E5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70C2E2B3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68" w:rsidRPr="004A054B" w14:paraId="6BC26238" w14:textId="77777777" w:rsidTr="06A6573A">
        <w:trPr>
          <w:tblHeader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77ED1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24/08</w:t>
            </w:r>
          </w:p>
          <w:p w14:paraId="3C99004D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3451D" w14:textId="77777777" w:rsidR="001F4904" w:rsidRPr="00F92D43" w:rsidRDefault="001F4904" w:rsidP="001F4904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Filme: Into the Future, 33 minutos</w:t>
            </w:r>
          </w:p>
          <w:p w14:paraId="54AD64C9" w14:textId="012DD1CE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0528E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BDBC3" w14:textId="188FCAB9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6B62" w14:textId="77777777" w:rsidR="002A1E68" w:rsidRPr="004A054B" w:rsidRDefault="002A1E68" w:rsidP="00630D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D1F" w:rsidRPr="004A054B" w14:paraId="72E56B0F" w14:textId="77777777" w:rsidTr="06A6573A">
        <w:trPr>
          <w:tblHeader/>
        </w:trPr>
        <w:tc>
          <w:tcPr>
            <w:tcW w:w="12994" w:type="dxa"/>
            <w:gridSpan w:val="6"/>
            <w:shd w:val="clear" w:color="auto" w:fill="A6A6A6" w:themeFill="background1" w:themeFillShade="A6"/>
            <w:vAlign w:val="center"/>
          </w:tcPr>
          <w:p w14:paraId="5B2699C1" w14:textId="6AA413BF" w:rsidR="00630D1F" w:rsidRPr="00787776" w:rsidRDefault="00630D1F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sz w:val="22"/>
                <w:szCs w:val="22"/>
              </w:rPr>
              <w:br w:type="page"/>
            </w:r>
            <w:r w:rsidR="00787776">
              <w:rPr>
                <w:rFonts w:ascii="Arial" w:hAnsi="Arial" w:cs="Arial"/>
                <w:b/>
                <w:bCs/>
                <w:sz w:val="22"/>
                <w:szCs w:val="22"/>
              </w:rPr>
              <w:t>MÓDULO 4</w:t>
            </w: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="00787776" w:rsidRPr="00F92D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Planejamento para Preservação e Segurança</w:t>
            </w:r>
          </w:p>
        </w:tc>
      </w:tr>
      <w:tr w:rsidR="002A1E68" w:rsidRPr="004A054B" w14:paraId="72EECFF6" w14:textId="77777777" w:rsidTr="06A6573A">
        <w:trPr>
          <w:tblHeader/>
        </w:trPr>
        <w:tc>
          <w:tcPr>
            <w:tcW w:w="2184" w:type="dxa"/>
            <w:shd w:val="clear" w:color="auto" w:fill="auto"/>
            <w:vAlign w:val="center"/>
          </w:tcPr>
          <w:p w14:paraId="1B3EF376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29/08</w:t>
            </w:r>
          </w:p>
          <w:p w14:paraId="590EA5BF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14:paraId="21F96CDA" w14:textId="5BBB8629" w:rsidR="002A1E68" w:rsidRPr="00787776" w:rsidRDefault="0900FB37" w:rsidP="2934BC13">
            <w:pPr>
              <w:spacing w:line="251" w:lineRule="exact"/>
              <w:ind w:left="22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2934BC1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Elementos Essenciais para Instalações Arquivísticas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14:paraId="78D1A036" w14:textId="043F5000" w:rsidR="002A1E68" w:rsidRPr="004A054B" w:rsidRDefault="06A6573A" w:rsidP="06A65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6A6573A">
              <w:rPr>
                <w:rFonts w:ascii="Arial" w:hAnsi="Arial" w:cs="Arial"/>
                <w:sz w:val="22"/>
                <w:szCs w:val="22"/>
              </w:rPr>
              <w:t>SEMANA UNIVERSITÁRIA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CFC4097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14:paraId="144695D5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68" w:rsidRPr="004A054B" w14:paraId="2DDEA792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5F75CD64" w14:textId="501DAF9D" w:rsidR="002A1E68" w:rsidRPr="004A054B" w:rsidRDefault="00787776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6A6573A">
              <w:rPr>
                <w:rFonts w:ascii="Arial" w:hAnsi="Arial" w:cs="Arial"/>
                <w:b/>
                <w:bCs/>
                <w:sz w:val="22"/>
                <w:szCs w:val="22"/>
              </w:rPr>
              <w:t>31/08</w:t>
            </w: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45554E58" w14:textId="087C97D5" w:rsidR="002A1E68" w:rsidRPr="00787776" w:rsidRDefault="00787776" w:rsidP="00787776">
            <w:pPr>
              <w:spacing w:line="251" w:lineRule="exact"/>
              <w:ind w:left="2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27AD">
              <w:rPr>
                <w:rFonts w:ascii="Arial" w:hAnsi="Arial" w:cs="Arial"/>
                <w:sz w:val="22"/>
                <w:szCs w:val="22"/>
                <w:lang w:val="en-US"/>
              </w:rPr>
              <w:t>Planejamento para preservação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08954A3C" w14:textId="5BD8197C" w:rsidR="002A1E68" w:rsidRPr="004A054B" w:rsidRDefault="06A6573A" w:rsidP="06A65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6A6573A">
              <w:rPr>
                <w:rFonts w:ascii="Arial" w:hAnsi="Arial" w:cs="Arial"/>
                <w:sz w:val="22"/>
                <w:szCs w:val="22"/>
              </w:rPr>
              <w:t>SEMANA UNIVERSITÁRIA</w:t>
            </w:r>
            <w:r w:rsidRPr="06A6573A"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  <w:t xml:space="preserve"> </w:t>
            </w:r>
          </w:p>
          <w:p w14:paraId="28522729" w14:textId="12CC0141" w:rsidR="002A1E68" w:rsidRPr="004A054B" w:rsidRDefault="06A6573A" w:rsidP="06A6573A">
            <w:pPr>
              <w:jc w:val="both"/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</w:pPr>
            <w:r w:rsidRPr="06A6573A"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  <w:t>RESENHA 3 DIA 02 DE SETEMBRO</w:t>
            </w:r>
          </w:p>
          <w:p w14:paraId="74AB57B6" w14:textId="093E0B74" w:rsidR="002A1E68" w:rsidRPr="004A054B" w:rsidRDefault="002A1E68" w:rsidP="06A6573A">
            <w:pPr>
              <w:jc w:val="both"/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C50E7D6" w14:textId="5F60E276" w:rsidR="002A1E68" w:rsidRPr="004A054B" w:rsidRDefault="002A1E68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47D0BC8F" w14:textId="77777777" w:rsidR="002A1E68" w:rsidRPr="004A054B" w:rsidRDefault="002A1E68" w:rsidP="00630D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68" w:rsidRPr="004A054B" w14:paraId="73F7F6AC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51CF5BE9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05/09</w:t>
            </w:r>
          </w:p>
          <w:p w14:paraId="1B05EB9D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03F5D1C1" w14:textId="77777777" w:rsidR="00787776" w:rsidRPr="00F26847" w:rsidRDefault="00787776" w:rsidP="00787776">
            <w:pPr>
              <w:spacing w:line="251" w:lineRule="exact"/>
              <w:ind w:left="-57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C27AD">
              <w:rPr>
                <w:rFonts w:ascii="Arial" w:hAnsi="Arial" w:cs="Arial"/>
                <w:sz w:val="22"/>
                <w:szCs w:val="22"/>
                <w:lang w:val="en-US"/>
              </w:rPr>
              <w:t>Filme: Conservação Preventiva em Bibliotecas e Arquivos, 14 minutos</w:t>
            </w:r>
          </w:p>
          <w:p w14:paraId="4D2CA413" w14:textId="70C5DCFE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449F5607" w14:textId="1839A6E4" w:rsidR="002A1E68" w:rsidRPr="004A054B" w:rsidRDefault="002A1E68" w:rsidP="06A6573A">
            <w:pPr>
              <w:jc w:val="both"/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2FB41E50" w14:textId="770F6F80" w:rsidR="002A1E68" w:rsidRPr="004A054B" w:rsidRDefault="001155B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2BFBBFC0" w14:textId="30BF5688" w:rsidR="002A1E68" w:rsidRPr="00E91AB3" w:rsidRDefault="00E91AB3" w:rsidP="00E91AB3">
            <w:pPr>
              <w:pStyle w:val="NormalWeb"/>
              <w:spacing w:after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Pr="009A7B8F">
              <w:rPr>
                <w:rFonts w:ascii="Arial" w:hAnsi="Arial" w:cs="Arial"/>
                <w:color w:val="auto"/>
                <w:sz w:val="22"/>
                <w:szCs w:val="22"/>
              </w:rPr>
              <w:t>luência e capacidade de argumentação; coerência em relação ao conteúdo proposto e às referências indicadas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e leitura em sala.</w:t>
            </w:r>
          </w:p>
        </w:tc>
      </w:tr>
      <w:tr w:rsidR="002A1E68" w:rsidRPr="004A054B" w14:paraId="425677CD" w14:textId="77777777" w:rsidTr="06A6573A">
        <w:trPr>
          <w:tblHeader/>
        </w:trPr>
        <w:tc>
          <w:tcPr>
            <w:tcW w:w="2184" w:type="dxa"/>
            <w:shd w:val="clear" w:color="auto" w:fill="BFBFBF" w:themeFill="background1" w:themeFillShade="BF"/>
            <w:vAlign w:val="center"/>
          </w:tcPr>
          <w:p w14:paraId="0ABF2118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07/09</w:t>
            </w:r>
          </w:p>
        </w:tc>
        <w:tc>
          <w:tcPr>
            <w:tcW w:w="3880" w:type="dxa"/>
            <w:shd w:val="clear" w:color="auto" w:fill="BFBFBF" w:themeFill="background1" w:themeFillShade="BF"/>
            <w:vAlign w:val="center"/>
          </w:tcPr>
          <w:p w14:paraId="61654BE4" w14:textId="77777777" w:rsidR="002A1E68" w:rsidRPr="000C276E" w:rsidRDefault="002A1E68" w:rsidP="000C276E">
            <w:pPr>
              <w:jc w:val="center"/>
              <w:rPr>
                <w:rFonts w:ascii="Arial" w:hAnsi="Arial" w:cs="Arial"/>
                <w:b/>
                <w:color w:val="FF6600"/>
                <w:sz w:val="28"/>
                <w:szCs w:val="28"/>
              </w:rPr>
            </w:pPr>
            <w:r w:rsidRPr="000C276E">
              <w:rPr>
                <w:rFonts w:ascii="Arial" w:hAnsi="Arial" w:cs="Arial"/>
                <w:b/>
                <w:color w:val="FF6600"/>
                <w:sz w:val="28"/>
                <w:szCs w:val="28"/>
              </w:rPr>
              <w:t>FERIADO</w:t>
            </w:r>
          </w:p>
        </w:tc>
        <w:tc>
          <w:tcPr>
            <w:tcW w:w="2742" w:type="dxa"/>
            <w:gridSpan w:val="2"/>
            <w:shd w:val="clear" w:color="auto" w:fill="BFBFBF" w:themeFill="background1" w:themeFillShade="BF"/>
            <w:vAlign w:val="center"/>
          </w:tcPr>
          <w:p w14:paraId="061D502F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2D99D332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BFBFBF" w:themeFill="background1" w:themeFillShade="BF"/>
            <w:vAlign w:val="center"/>
          </w:tcPr>
          <w:p w14:paraId="014800E1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68" w:rsidRPr="004A054B" w14:paraId="6807498E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0A3ED8EE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12/09</w:t>
            </w:r>
          </w:p>
          <w:p w14:paraId="2814DF28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43C1B9F4" w14:textId="038DB043" w:rsidR="002A1E68" w:rsidRPr="004A054B" w:rsidRDefault="00710BDF" w:rsidP="00710B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6A6573A">
              <w:rPr>
                <w:rFonts w:ascii="Arial" w:hAnsi="Arial" w:cs="Arial"/>
                <w:sz w:val="22"/>
                <w:szCs w:val="22"/>
              </w:rPr>
              <w:t>Apresentação grupos 7 e 3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7A0796DC" w14:textId="15C0D569" w:rsidR="002A1E68" w:rsidRPr="004A054B" w:rsidRDefault="002A1E68" w:rsidP="20714FBE">
            <w:pPr>
              <w:jc w:val="both"/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1033723B" w14:textId="26357484" w:rsidR="002A1E68" w:rsidRPr="004A054B" w:rsidRDefault="001155B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20B20219" w14:textId="7FAB74C7" w:rsidR="002A1E68" w:rsidRPr="004A054B" w:rsidRDefault="008C4F2F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Fluência e capacidade criativa</w:t>
            </w:r>
            <w:r w:rsidRPr="009A7B8F">
              <w:rPr>
                <w:rFonts w:ascii="Arial" w:hAnsi="Arial" w:cs="Arial"/>
                <w:sz w:val="22"/>
                <w:szCs w:val="22"/>
              </w:rPr>
              <w:t>; coerência em relação ao conteúdo proposto</w:t>
            </w:r>
            <w:r>
              <w:rPr>
                <w:rFonts w:ascii="Arial" w:hAnsi="Arial" w:cs="Arial"/>
                <w:sz w:val="22"/>
                <w:szCs w:val="22"/>
              </w:rPr>
              <w:t xml:space="preserve"> e inovação.</w:t>
            </w:r>
          </w:p>
        </w:tc>
      </w:tr>
      <w:tr w:rsidR="002A1E68" w:rsidRPr="004A054B" w14:paraId="40795F61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7A9DA992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14/09</w:t>
            </w:r>
          </w:p>
          <w:p w14:paraId="0D7F2FD7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635B10DD" w14:textId="19BAF7F8" w:rsidR="002A1E68" w:rsidRPr="004A054B" w:rsidRDefault="00710BDF" w:rsidP="004A054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6A6573A">
              <w:rPr>
                <w:rFonts w:ascii="Arial" w:hAnsi="Arial" w:cs="Arial"/>
                <w:sz w:val="22"/>
                <w:szCs w:val="22"/>
              </w:rPr>
              <w:t>Apresentação grupos 6 e 1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37A2CC3F" w14:textId="77777777" w:rsidR="002A1E68" w:rsidRPr="004A054B" w:rsidRDefault="002A1E6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7B825E2E" w14:textId="6BC3BEE5" w:rsidR="002A1E68" w:rsidRPr="004A054B" w:rsidRDefault="001155B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53640DFC" w14:textId="7409DBB4" w:rsidR="002A1E68" w:rsidRPr="004A054B" w:rsidRDefault="008C4F2F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Fluência e capacidade criativa</w:t>
            </w:r>
            <w:r w:rsidRPr="009A7B8F">
              <w:rPr>
                <w:rFonts w:ascii="Arial" w:hAnsi="Arial" w:cs="Arial"/>
                <w:sz w:val="22"/>
                <w:szCs w:val="22"/>
              </w:rPr>
              <w:t>; coerência em relação ao conteúdo proposto</w:t>
            </w:r>
            <w:r>
              <w:rPr>
                <w:rFonts w:ascii="Arial" w:hAnsi="Arial" w:cs="Arial"/>
                <w:sz w:val="22"/>
                <w:szCs w:val="22"/>
              </w:rPr>
              <w:t xml:space="preserve"> e inovação.</w:t>
            </w:r>
          </w:p>
        </w:tc>
      </w:tr>
      <w:tr w:rsidR="002A1E68" w:rsidRPr="004A054B" w14:paraId="516B9F1D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0B4CD61F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19/09</w:t>
            </w:r>
          </w:p>
          <w:p w14:paraId="1DBF1A7C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4767DBDE" w14:textId="72B515FF" w:rsidR="002A1E68" w:rsidRPr="004A054B" w:rsidRDefault="00710BDF" w:rsidP="004A054B">
            <w:pPr>
              <w:jc w:val="both"/>
              <w:rPr>
                <w:rFonts w:ascii="Arial" w:hAnsi="Arial" w:cs="Arial"/>
                <w:sz w:val="22"/>
                <w:szCs w:val="22"/>
                <w:lang w:val="en-US" w:bidi="pt-PT"/>
              </w:rPr>
            </w:pPr>
            <w:r w:rsidRPr="06A6573A">
              <w:rPr>
                <w:rFonts w:ascii="Arial" w:hAnsi="Arial" w:cs="Arial"/>
                <w:sz w:val="22"/>
                <w:szCs w:val="22"/>
              </w:rPr>
              <w:t>Apresentação grupos 2 e 5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766A9ECC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735AFF6D" w14:textId="4F7F5A51" w:rsidR="002A1E68" w:rsidRPr="004A054B" w:rsidRDefault="001155B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0505FA9A" w14:textId="393E7D6E" w:rsidR="002A1E68" w:rsidRPr="004A054B" w:rsidRDefault="008C4F2F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Fluência e capacidade criativa</w:t>
            </w:r>
            <w:r w:rsidRPr="009A7B8F">
              <w:rPr>
                <w:rFonts w:ascii="Arial" w:hAnsi="Arial" w:cs="Arial"/>
                <w:sz w:val="22"/>
                <w:szCs w:val="22"/>
              </w:rPr>
              <w:t>; coerência em relação ao conteúdo proposto</w:t>
            </w:r>
            <w:r>
              <w:rPr>
                <w:rFonts w:ascii="Arial" w:hAnsi="Arial" w:cs="Arial"/>
                <w:sz w:val="22"/>
                <w:szCs w:val="22"/>
              </w:rPr>
              <w:t xml:space="preserve"> e inovação.</w:t>
            </w:r>
          </w:p>
        </w:tc>
      </w:tr>
      <w:tr w:rsidR="002A1E68" w:rsidRPr="004A054B" w14:paraId="7509D775" w14:textId="77777777" w:rsidTr="06A6573A">
        <w:trPr>
          <w:tblHeader/>
        </w:trPr>
        <w:tc>
          <w:tcPr>
            <w:tcW w:w="2184" w:type="dxa"/>
            <w:shd w:val="clear" w:color="auto" w:fill="FFFFFF" w:themeFill="background1"/>
            <w:vAlign w:val="center"/>
          </w:tcPr>
          <w:p w14:paraId="28C40C14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>21/09</w:t>
            </w:r>
          </w:p>
          <w:p w14:paraId="04102E5D" w14:textId="77777777" w:rsidR="002A1E68" w:rsidRPr="004A054B" w:rsidRDefault="002A1E6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139C405D" w14:textId="4A9E7FAA" w:rsidR="002A1E68" w:rsidRPr="000C276E" w:rsidDel="00D016AA" w:rsidRDefault="00710BDF" w:rsidP="06A6573A">
            <w:pPr>
              <w:jc w:val="both"/>
              <w:rPr>
                <w:rFonts w:ascii="Arial" w:hAnsi="Arial" w:cs="Arial"/>
                <w:sz w:val="22"/>
                <w:szCs w:val="22"/>
                <w:lang w:val="en-US" w:bidi="pt-PT"/>
              </w:rPr>
            </w:pPr>
            <w:r w:rsidRPr="06A6573A">
              <w:rPr>
                <w:rFonts w:ascii="Arial" w:hAnsi="Arial" w:cs="Arial"/>
                <w:sz w:val="22"/>
                <w:szCs w:val="22"/>
              </w:rPr>
              <w:t>Apresentação grupos 4</w:t>
            </w:r>
          </w:p>
          <w:p w14:paraId="7BCF6A1E" w14:textId="7FBEFD40" w:rsidR="002A1E68" w:rsidRPr="000C276E" w:rsidDel="00D016AA" w:rsidRDefault="002A1E68" w:rsidP="06A6573A">
            <w:pPr>
              <w:jc w:val="both"/>
              <w:rPr>
                <w:color w:val="008000"/>
                <w:lang w:val="en-US" w:bidi="pt-PT"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14:paraId="225EA8C9" w14:textId="37D45D9C" w:rsidR="002A1E68" w:rsidRPr="004A054B" w:rsidRDefault="001155B3" w:rsidP="06A65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6A6573A"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  <w:t>RESENHA ÚLTIMA</w:t>
            </w:r>
          </w:p>
          <w:p w14:paraId="5F26F3E9" w14:textId="16D0CA85" w:rsidR="002A1E68" w:rsidRPr="004A054B" w:rsidRDefault="002A1E68" w:rsidP="06A6573A">
            <w:pPr>
              <w:jc w:val="both"/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74682AF3" w14:textId="63B8AA78" w:rsidR="002A1E68" w:rsidRPr="004A054B" w:rsidRDefault="001155B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5B44AF67" w14:textId="67A11044" w:rsidR="002A1E68" w:rsidRPr="004A054B" w:rsidRDefault="00854F51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a avaliação final, sortearemos dentre os quatro módulos, um tema para ser o tema da avaliação final.</w:t>
            </w:r>
          </w:p>
        </w:tc>
      </w:tr>
    </w:tbl>
    <w:p w14:paraId="1EEE2716" w14:textId="5AF686B6" w:rsidR="41682D5B" w:rsidRDefault="41682D5B"/>
    <w:p w14:paraId="134C6C63" w14:textId="0330ACAA" w:rsidR="00481BCA" w:rsidRPr="00B13A46" w:rsidRDefault="00481BCA" w:rsidP="00013E66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481BCA" w:rsidRPr="00B13A46" w:rsidSect="006D7CE2">
      <w:headerReference w:type="default" r:id="rId19"/>
      <w:footerReference w:type="default" r:id="rId20"/>
      <w:pgSz w:w="15840" w:h="12240" w:orient="landscape" w:code="1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1268" w14:textId="77777777" w:rsidR="006F672D" w:rsidRDefault="006F672D">
      <w:r>
        <w:separator/>
      </w:r>
    </w:p>
  </w:endnote>
  <w:endnote w:type="continuationSeparator" w:id="0">
    <w:p w14:paraId="348BF60E" w14:textId="77777777" w:rsidR="006F672D" w:rsidRDefault="006F672D">
      <w:r>
        <w:continuationSeparator/>
      </w:r>
    </w:p>
  </w:endnote>
  <w:endnote w:type="continuationNotice" w:id="1">
    <w:p w14:paraId="453AE63B" w14:textId="77777777" w:rsidR="006F672D" w:rsidRDefault="006F6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FB2D" w14:textId="0D15B8D4" w:rsidR="001155B3" w:rsidRPr="00A940BD" w:rsidRDefault="001155B3">
    <w:pPr>
      <w:pStyle w:val="Footer"/>
      <w:pBdr>
        <w:top w:val="single" w:sz="12" w:space="1" w:color="auto"/>
        <w:bottom w:val="single" w:sz="12" w:space="1" w:color="auto"/>
      </w:pBdr>
      <w:spacing w:before="120"/>
      <w:rPr>
        <w:rFonts w:ascii="Arial Narrow" w:hAnsi="Arial Narrow"/>
        <w:sz w:val="18"/>
        <w:szCs w:val="18"/>
      </w:rPr>
    </w:pPr>
    <w:r w:rsidRPr="00A940BD">
      <w:rPr>
        <w:rFonts w:ascii="Arial Narrow" w:hAnsi="Arial Narrow"/>
        <w:b/>
        <w:sz w:val="18"/>
        <w:szCs w:val="18"/>
      </w:rPr>
      <w:t>UnB/FCI</w:t>
    </w:r>
    <w:r w:rsidRPr="00A940BD">
      <w:rPr>
        <w:rFonts w:ascii="Arial Narrow" w:hAnsi="Arial Narrow"/>
        <w:sz w:val="18"/>
        <w:szCs w:val="18"/>
      </w:rPr>
      <w:t xml:space="preserve">, Edifício da Biblioteca Central (BCE), Entrada Leste, </w:t>
    </w:r>
    <w:r w:rsidRPr="00A940BD">
      <w:rPr>
        <w:rFonts w:ascii="Arial Narrow" w:hAnsi="Arial Narrow"/>
        <w:i/>
        <w:sz w:val="18"/>
        <w:szCs w:val="18"/>
      </w:rPr>
      <w:t xml:space="preserve">Campus </w:t>
    </w:r>
    <w:r w:rsidRPr="00A940BD">
      <w:rPr>
        <w:rFonts w:ascii="Arial Narrow" w:hAnsi="Arial Narrow"/>
        <w:sz w:val="18"/>
        <w:szCs w:val="18"/>
      </w:rPr>
      <w:t>Universitário Darcy Ribeiro, Asa Norte, Brasília, DF, 70910-900. Tel.: + 55 (61) 3</w:t>
    </w:r>
    <w:r>
      <w:rPr>
        <w:rFonts w:ascii="Arial Narrow" w:hAnsi="Arial Narrow"/>
        <w:sz w:val="18"/>
        <w:szCs w:val="18"/>
      </w:rPr>
      <w:t>1</w:t>
    </w:r>
    <w:r w:rsidRPr="00A940BD">
      <w:rPr>
        <w:rFonts w:ascii="Arial Narrow" w:hAnsi="Arial Narrow"/>
        <w:sz w:val="18"/>
        <w:szCs w:val="18"/>
      </w:rPr>
      <w:t>07-2</w:t>
    </w:r>
    <w:r>
      <w:rPr>
        <w:rFonts w:ascii="Arial Narrow" w:hAnsi="Arial Narrow"/>
        <w:sz w:val="18"/>
        <w:szCs w:val="18"/>
      </w:rPr>
      <w:t>608</w:t>
    </w:r>
    <w:r w:rsidRPr="00A940BD">
      <w:rPr>
        <w:rFonts w:ascii="Arial Narrow" w:hAnsi="Arial Narrow"/>
        <w:sz w:val="18"/>
        <w:szCs w:val="18"/>
      </w:rPr>
      <w:t xml:space="preserve"> –</w:t>
    </w:r>
    <w:r>
      <w:rPr>
        <w:rFonts w:ascii="Arial Narrow" w:hAnsi="Arial Narrow"/>
        <w:sz w:val="18"/>
        <w:szCs w:val="18"/>
      </w:rPr>
      <w:t xml:space="preserve"> </w:t>
    </w:r>
    <w:r w:rsidRPr="00A940BD">
      <w:rPr>
        <w:rFonts w:ascii="Arial Narrow" w:hAnsi="Arial Narrow"/>
        <w:sz w:val="18"/>
        <w:szCs w:val="18"/>
      </w:rPr>
      <w:t xml:space="preserve">E-mail: </w:t>
    </w:r>
    <w:r>
      <w:t>fci@unb.br</w:t>
    </w:r>
    <w:r w:rsidRPr="00A940BD">
      <w:rPr>
        <w:rFonts w:ascii="Arial Narrow" w:hAnsi="Arial Narrow"/>
        <w:sz w:val="18"/>
        <w:szCs w:val="18"/>
      </w:rPr>
      <w:t xml:space="preserve">  </w:t>
    </w:r>
    <w:r w:rsidRPr="00A940BD">
      <w:rPr>
        <w:rFonts w:ascii="Arial Narrow" w:hAnsi="Arial Narrow"/>
        <w:sz w:val="18"/>
        <w:szCs w:val="18"/>
      </w:rPr>
      <w:fldChar w:fldCharType="begin"/>
    </w:r>
    <w:r w:rsidRPr="00A940BD">
      <w:rPr>
        <w:rFonts w:ascii="Arial Narrow" w:hAnsi="Arial Narrow"/>
        <w:sz w:val="18"/>
        <w:szCs w:val="18"/>
      </w:rPr>
      <w:instrText xml:space="preserve"> DATE \@ "d/M/yyyy" </w:instrText>
    </w:r>
    <w:r w:rsidRPr="00A940BD">
      <w:rPr>
        <w:rFonts w:ascii="Arial Narrow" w:hAnsi="Arial Narrow"/>
        <w:sz w:val="18"/>
        <w:szCs w:val="18"/>
      </w:rPr>
      <w:fldChar w:fldCharType="separate"/>
    </w:r>
    <w:r w:rsidR="00D21D3D">
      <w:rPr>
        <w:rFonts w:ascii="Arial Narrow" w:hAnsi="Arial Narrow"/>
        <w:noProof/>
        <w:sz w:val="18"/>
        <w:szCs w:val="18"/>
      </w:rPr>
      <w:t>25/5/2023</w:t>
    </w:r>
    <w:r w:rsidRPr="00A940BD">
      <w:rPr>
        <w:rFonts w:ascii="Arial Narrow" w:hAnsi="Arial Narrow"/>
        <w:sz w:val="18"/>
        <w:szCs w:val="18"/>
      </w:rPr>
      <w:fldChar w:fldCharType="end"/>
    </w:r>
    <w:r w:rsidRPr="00A940BD">
      <w:rPr>
        <w:rFonts w:ascii="Arial Narrow" w:hAnsi="Arial Narrow"/>
        <w:sz w:val="18"/>
        <w:szCs w:val="18"/>
      </w:rPr>
      <w:t xml:space="preserve">       </w:t>
    </w:r>
    <w:r w:rsidRPr="00A940BD">
      <w:rPr>
        <w:rFonts w:ascii="Arial Narrow" w:hAnsi="Arial Narrow"/>
        <w:sz w:val="18"/>
        <w:szCs w:val="18"/>
      </w:rPr>
      <w:fldChar w:fldCharType="begin"/>
    </w:r>
    <w:r w:rsidRPr="00A940BD">
      <w:rPr>
        <w:rFonts w:ascii="Arial Narrow" w:hAnsi="Arial Narrow"/>
        <w:sz w:val="18"/>
        <w:szCs w:val="18"/>
      </w:rPr>
      <w:instrText xml:space="preserve"> TIME \@ "h:mm am/pm" </w:instrText>
    </w:r>
    <w:r w:rsidRPr="00A940BD">
      <w:rPr>
        <w:rFonts w:ascii="Arial Narrow" w:hAnsi="Arial Narrow"/>
        <w:sz w:val="18"/>
        <w:szCs w:val="18"/>
      </w:rPr>
      <w:fldChar w:fldCharType="separate"/>
    </w:r>
    <w:r w:rsidR="00D21D3D">
      <w:rPr>
        <w:rFonts w:ascii="Arial Narrow" w:hAnsi="Arial Narrow"/>
        <w:noProof/>
        <w:sz w:val="18"/>
        <w:szCs w:val="18"/>
      </w:rPr>
      <w:t>7:25 PM</w:t>
    </w:r>
    <w:r w:rsidRPr="00A940BD">
      <w:rPr>
        <w:rFonts w:ascii="Arial Narrow" w:hAnsi="Arial Narrow"/>
        <w:sz w:val="18"/>
        <w:szCs w:val="18"/>
      </w:rPr>
      <w:fldChar w:fldCharType="end"/>
    </w:r>
    <w:r w:rsidRPr="00573B21">
      <w:rPr>
        <w:rFonts w:ascii="Arial Narrow" w:hAnsi="Arial Narrow"/>
        <w:sz w:val="18"/>
        <w:szCs w:val="18"/>
      </w:rPr>
      <w:tab/>
      <w:t xml:space="preserve">- </w:t>
    </w:r>
    <w:r w:rsidRPr="00573B21">
      <w:rPr>
        <w:rFonts w:ascii="Arial Narrow" w:hAnsi="Arial Narrow"/>
        <w:sz w:val="18"/>
        <w:szCs w:val="18"/>
      </w:rPr>
      <w:fldChar w:fldCharType="begin"/>
    </w:r>
    <w:r w:rsidRPr="00573B21">
      <w:rPr>
        <w:rFonts w:ascii="Arial Narrow" w:hAnsi="Arial Narrow"/>
        <w:sz w:val="18"/>
        <w:szCs w:val="18"/>
      </w:rPr>
      <w:instrText xml:space="preserve"> PAGE </w:instrText>
    </w:r>
    <w:r w:rsidRPr="00573B21">
      <w:rPr>
        <w:rFonts w:ascii="Arial Narrow" w:hAnsi="Arial Narrow"/>
        <w:sz w:val="18"/>
        <w:szCs w:val="18"/>
      </w:rPr>
      <w:fldChar w:fldCharType="separate"/>
    </w:r>
    <w:r w:rsidR="00CA5A8F">
      <w:rPr>
        <w:rFonts w:ascii="Arial Narrow" w:hAnsi="Arial Narrow"/>
        <w:noProof/>
        <w:sz w:val="18"/>
        <w:szCs w:val="18"/>
      </w:rPr>
      <w:t>12</w:t>
    </w:r>
    <w:r w:rsidRPr="00573B21">
      <w:rPr>
        <w:rFonts w:ascii="Arial Narrow" w:hAnsi="Arial Narrow"/>
        <w:sz w:val="18"/>
        <w:szCs w:val="18"/>
      </w:rPr>
      <w:fldChar w:fldCharType="end"/>
    </w:r>
    <w:r w:rsidRPr="00573B21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6188" w14:textId="77777777" w:rsidR="006F672D" w:rsidRDefault="006F672D">
      <w:r>
        <w:separator/>
      </w:r>
    </w:p>
  </w:footnote>
  <w:footnote w:type="continuationSeparator" w:id="0">
    <w:p w14:paraId="20FDF0E1" w14:textId="77777777" w:rsidR="006F672D" w:rsidRDefault="006F672D">
      <w:r>
        <w:continuationSeparator/>
      </w:r>
    </w:p>
  </w:footnote>
  <w:footnote w:type="continuationNotice" w:id="1">
    <w:p w14:paraId="528A65F3" w14:textId="77777777" w:rsidR="006F672D" w:rsidRDefault="006F67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F5D2" w14:textId="6A4A0BB2" w:rsidR="001155B3" w:rsidRDefault="001155B3">
    <w:pPr>
      <w:pStyle w:val="Header"/>
      <w:tabs>
        <w:tab w:val="right" w:pos="9984"/>
      </w:tabs>
      <w:spacing w:line="180" w:lineRule="auto"/>
      <w:jc w:val="both"/>
      <w:rPr>
        <w:rFonts w:ascii="Arial Narrow" w:hAnsi="Arial Narrow"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18B83DB" wp14:editId="604E1BBC">
              <wp:simplePos x="0" y="0"/>
              <wp:positionH relativeFrom="column">
                <wp:posOffset>-42545</wp:posOffset>
              </wp:positionH>
              <wp:positionV relativeFrom="paragraph">
                <wp:posOffset>0</wp:posOffset>
              </wp:positionV>
              <wp:extent cx="366395" cy="183515"/>
              <wp:effectExtent l="14605" t="19050" r="19050" b="16510"/>
              <wp:wrapNone/>
              <wp:docPr id="1" name="Forma Liv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366395" cy="18351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0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0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1A01F" id="Forma Livre: Forma 5" o:spid="_x0000_s1026" style="position:absolute;margin-left:-3.35pt;margin-top:0;width:28.85pt;height:14.45pt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" o:allowincell="f" path="m,nfc11929,,21600,9670,21600,21600em,nsc11929,,21600,9670,21600,21600l,21600,,xe" fillcolor="blue" strokecolor="white" strokeweight="2pt">
              <v:path arrowok="t" o:extrusionok="f" o:connecttype="custom" o:connectlocs="0,0;366395,183515;0,183515" o:connectangles="0,0,0"/>
            </v:shape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F8AD776" wp14:editId="53DB444C">
              <wp:simplePos x="0" y="0"/>
              <wp:positionH relativeFrom="column">
                <wp:posOffset>323215</wp:posOffset>
              </wp:positionH>
              <wp:positionV relativeFrom="paragraph">
                <wp:posOffset>0</wp:posOffset>
              </wp:positionV>
              <wp:extent cx="366395" cy="183515"/>
              <wp:effectExtent l="18415" t="19050" r="15240" b="16510"/>
              <wp:wrapNone/>
              <wp:docPr id="2" name="Forma Liv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366395" cy="18351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0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0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F7DF5" id="Forma Livre: Forma 4" o:spid="_x0000_s1026" style="position:absolute;margin-left:25.45pt;margin-top:0;width:28.85pt;height:14.45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" o:allowincell="f" path="m,nfc11929,,21600,9670,21600,21600em,nsc11929,,21600,9670,21600,21600l,21600,,xe" fillcolor="blue" strokecolor="white" strokeweight="2pt">
              <v:path arrowok="t" o:extrusionok="f" o:connecttype="custom" o:connectlocs="0,0;366395,183515;0,183515" o:connectangles="0,0,0"/>
            </v:shape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8C5B2E" wp14:editId="6468AF6C">
              <wp:simplePos x="0" y="0"/>
              <wp:positionH relativeFrom="column">
                <wp:posOffset>-42545</wp:posOffset>
              </wp:positionH>
              <wp:positionV relativeFrom="paragraph">
                <wp:posOffset>0</wp:posOffset>
              </wp:positionV>
              <wp:extent cx="732155" cy="366395"/>
              <wp:effectExtent l="33655" t="28575" r="34290" b="3365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2155" cy="36639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508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A5DE5" id="Retângulo 3" o:spid="_x0000_s1026" style="position:absolute;margin-left:-3.35pt;margin-top:0;width:57.6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" o:allowincell="f" fillcolor="green" strokecolor="white" strokeweight="4pt"/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066489C" wp14:editId="3EFC35DB">
              <wp:simplePos x="0" y="0"/>
              <wp:positionH relativeFrom="column">
                <wp:posOffset>323215</wp:posOffset>
              </wp:positionH>
              <wp:positionV relativeFrom="paragraph">
                <wp:posOffset>0</wp:posOffset>
              </wp:positionV>
              <wp:extent cx="635" cy="366395"/>
              <wp:effectExtent l="18415" t="19050" r="19050" b="14605"/>
              <wp:wrapNone/>
              <wp:docPr id="4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63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7518C" id="Conector reto 2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0" to="25.5pt,2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" o:allowincell="f" strokecolor="white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b/>
      </w:rPr>
      <w:t xml:space="preserve">22222222        </w:t>
    </w:r>
    <w:r>
      <w:rPr>
        <w:rFonts w:ascii="Arial Narrow" w:hAnsi="Arial Narrow"/>
      </w:rPr>
      <w:t>UNIVERSIDADE DE BRASÍLIA (UnB)</w:t>
    </w:r>
  </w:p>
  <w:p w14:paraId="6B384E2E" w14:textId="2FE66213" w:rsidR="001155B3" w:rsidRDefault="001155B3" w:rsidP="00006170">
    <w:pPr>
      <w:pStyle w:val="Header"/>
      <w:spacing w:line="180" w:lineRule="auto"/>
      <w:jc w:val="both"/>
      <w:rPr>
        <w:rFonts w:ascii="Arial Narrow" w:hAnsi="Arial Narrow"/>
      </w:rPr>
    </w:pPr>
    <w:r>
      <w:rPr>
        <w:rFonts w:ascii="Arial Narrow" w:hAnsi="Arial Narrow"/>
      </w:rPr>
      <w:t xml:space="preserve">                           Faculdade de Ciência da Informação (FCI)</w:t>
    </w:r>
  </w:p>
  <w:p w14:paraId="6A1C3332" w14:textId="44EA9A23" w:rsidR="001155B3" w:rsidRDefault="001155B3">
    <w:pPr>
      <w:spacing w:line="180" w:lineRule="auto"/>
      <w:jc w:val="both"/>
      <w:rPr>
        <w:rFonts w:ascii="Arial Narrow" w:hAnsi="Arial Narrow"/>
      </w:rPr>
    </w:pPr>
    <w:r>
      <w:rPr>
        <w:rFonts w:ascii="Arial Narrow" w:hAnsi="Arial Narrow"/>
      </w:rPr>
      <w:tab/>
      <w:t xml:space="preserve">           Curso de Arquivologia</w:t>
    </w:r>
  </w:p>
  <w:p w14:paraId="56E4E200" w14:textId="77777777" w:rsidR="001155B3" w:rsidRDefault="006F672D">
    <w:pPr>
      <w:spacing w:line="180" w:lineRule="auto"/>
      <w:jc w:val="both"/>
      <w:rPr>
        <w:rFonts w:ascii="Arial Narrow" w:hAnsi="Arial Narrow"/>
      </w:rPr>
    </w:pPr>
    <w:r>
      <w:rPr>
        <w:rFonts w:ascii="Arial Narrow" w:hAnsi="Arial Narrow"/>
        <w:noProof/>
      </w:rPr>
      <w:pict w14:anchorId="6CAADA56">
        <v:rect id="_x0000_i1025" alt="" style="width:468pt;height:.05pt;mso-width-percent:0;mso-height-percent:0;mso-width-percent:0;mso-height-percent:0" o:hralign="center" o:hrstd="t" o:hr="t" fillcolor="gray" stroked="f"/>
      </w:pict>
    </w:r>
  </w:p>
  <w:p w14:paraId="25BEF5DD" w14:textId="77777777" w:rsidR="001155B3" w:rsidRDefault="001155B3">
    <w:pPr>
      <w:spacing w:line="180" w:lineRule="auto"/>
      <w:jc w:val="both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4331"/>
    <w:multiLevelType w:val="multilevel"/>
    <w:tmpl w:val="A7C23554"/>
    <w:lvl w:ilvl="0">
      <w:start w:val="1"/>
      <w:numFmt w:val="decimal"/>
      <w:lvlText w:val="%1"/>
      <w:lvlJc w:val="left"/>
      <w:pPr>
        <w:ind w:left="928" w:hanging="70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28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761" w:hanging="70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1" w:hanging="7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2" w:hanging="7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23" w:hanging="7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43" w:hanging="7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4" w:hanging="7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5" w:hanging="709"/>
      </w:pPr>
      <w:rPr>
        <w:rFonts w:hint="default"/>
        <w:lang w:val="pt-PT" w:eastAsia="pt-PT" w:bidi="pt-PT"/>
      </w:rPr>
    </w:lvl>
  </w:abstractNum>
  <w:abstractNum w:abstractNumId="1" w15:restartNumberingAfterBreak="0">
    <w:nsid w:val="303941EA"/>
    <w:multiLevelType w:val="hybridMultilevel"/>
    <w:tmpl w:val="BD18E3EA"/>
    <w:lvl w:ilvl="0" w:tplc="CCFC82C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CC26D8A">
      <w:numFmt w:val="bullet"/>
      <w:lvlText w:val="•"/>
      <w:lvlJc w:val="left"/>
      <w:pPr>
        <w:ind w:left="1858" w:hanging="348"/>
      </w:pPr>
      <w:rPr>
        <w:rFonts w:hint="default"/>
        <w:lang w:val="pt-PT" w:eastAsia="pt-PT" w:bidi="pt-PT"/>
      </w:rPr>
    </w:lvl>
    <w:lvl w:ilvl="2" w:tplc="C6E84D0A">
      <w:numFmt w:val="bullet"/>
      <w:lvlText w:val="•"/>
      <w:lvlJc w:val="left"/>
      <w:pPr>
        <w:ind w:left="2777" w:hanging="348"/>
      </w:pPr>
      <w:rPr>
        <w:rFonts w:hint="default"/>
        <w:lang w:val="pt-PT" w:eastAsia="pt-PT" w:bidi="pt-PT"/>
      </w:rPr>
    </w:lvl>
    <w:lvl w:ilvl="3" w:tplc="DBD05A28">
      <w:numFmt w:val="bullet"/>
      <w:lvlText w:val="•"/>
      <w:lvlJc w:val="left"/>
      <w:pPr>
        <w:ind w:left="3695" w:hanging="348"/>
      </w:pPr>
      <w:rPr>
        <w:rFonts w:hint="default"/>
        <w:lang w:val="pt-PT" w:eastAsia="pt-PT" w:bidi="pt-PT"/>
      </w:rPr>
    </w:lvl>
    <w:lvl w:ilvl="4" w:tplc="032853D2">
      <w:numFmt w:val="bullet"/>
      <w:lvlText w:val="•"/>
      <w:lvlJc w:val="left"/>
      <w:pPr>
        <w:ind w:left="4614" w:hanging="348"/>
      </w:pPr>
      <w:rPr>
        <w:rFonts w:hint="default"/>
        <w:lang w:val="pt-PT" w:eastAsia="pt-PT" w:bidi="pt-PT"/>
      </w:rPr>
    </w:lvl>
    <w:lvl w:ilvl="5" w:tplc="011A84EE">
      <w:numFmt w:val="bullet"/>
      <w:lvlText w:val="•"/>
      <w:lvlJc w:val="left"/>
      <w:pPr>
        <w:ind w:left="5533" w:hanging="348"/>
      </w:pPr>
      <w:rPr>
        <w:rFonts w:hint="default"/>
        <w:lang w:val="pt-PT" w:eastAsia="pt-PT" w:bidi="pt-PT"/>
      </w:rPr>
    </w:lvl>
    <w:lvl w:ilvl="6" w:tplc="1C52E428">
      <w:numFmt w:val="bullet"/>
      <w:lvlText w:val="•"/>
      <w:lvlJc w:val="left"/>
      <w:pPr>
        <w:ind w:left="6451" w:hanging="348"/>
      </w:pPr>
      <w:rPr>
        <w:rFonts w:hint="default"/>
        <w:lang w:val="pt-PT" w:eastAsia="pt-PT" w:bidi="pt-PT"/>
      </w:rPr>
    </w:lvl>
    <w:lvl w:ilvl="7" w:tplc="76EA4C84">
      <w:numFmt w:val="bullet"/>
      <w:lvlText w:val="•"/>
      <w:lvlJc w:val="left"/>
      <w:pPr>
        <w:ind w:left="7370" w:hanging="348"/>
      </w:pPr>
      <w:rPr>
        <w:rFonts w:hint="default"/>
        <w:lang w:val="pt-PT" w:eastAsia="pt-PT" w:bidi="pt-PT"/>
      </w:rPr>
    </w:lvl>
    <w:lvl w:ilvl="8" w:tplc="F6441A94">
      <w:numFmt w:val="bullet"/>
      <w:lvlText w:val="•"/>
      <w:lvlJc w:val="left"/>
      <w:pPr>
        <w:ind w:left="8289" w:hanging="348"/>
      </w:pPr>
      <w:rPr>
        <w:rFonts w:hint="default"/>
        <w:lang w:val="pt-PT" w:eastAsia="pt-PT" w:bidi="pt-PT"/>
      </w:rPr>
    </w:lvl>
  </w:abstractNum>
  <w:abstractNum w:abstractNumId="2" w15:restartNumberingAfterBreak="0">
    <w:nsid w:val="31B402BA"/>
    <w:multiLevelType w:val="hybridMultilevel"/>
    <w:tmpl w:val="6F0EDDB6"/>
    <w:lvl w:ilvl="0" w:tplc="25C08D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9030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C44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9E4A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C23D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A49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FA06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8E2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38FE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1B774C6"/>
    <w:multiLevelType w:val="hybridMultilevel"/>
    <w:tmpl w:val="41665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0BBD"/>
    <w:multiLevelType w:val="hybridMultilevel"/>
    <w:tmpl w:val="16B8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3B9"/>
    <w:multiLevelType w:val="hybridMultilevel"/>
    <w:tmpl w:val="E8743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E5F06"/>
    <w:multiLevelType w:val="multilevel"/>
    <w:tmpl w:val="558C3020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73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9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6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3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9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6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3" w:hanging="332"/>
      </w:pPr>
      <w:rPr>
        <w:rFonts w:hint="default"/>
        <w:lang w:val="pt-PT" w:eastAsia="pt-PT" w:bidi="pt-PT"/>
      </w:rPr>
    </w:lvl>
  </w:abstractNum>
  <w:abstractNum w:abstractNumId="7" w15:restartNumberingAfterBreak="0">
    <w:nsid w:val="5D930BC0"/>
    <w:multiLevelType w:val="multilevel"/>
    <w:tmpl w:val="0D46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06DF5"/>
    <w:multiLevelType w:val="hybridMultilevel"/>
    <w:tmpl w:val="62C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E0115"/>
    <w:multiLevelType w:val="hybridMultilevel"/>
    <w:tmpl w:val="E4A64CC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02FC4"/>
    <w:multiLevelType w:val="multilevel"/>
    <w:tmpl w:val="80B6627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73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9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6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3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9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6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3" w:hanging="332"/>
      </w:pPr>
      <w:rPr>
        <w:rFonts w:hint="default"/>
        <w:lang w:val="pt-PT" w:eastAsia="pt-PT" w:bidi="pt-PT"/>
      </w:rPr>
    </w:lvl>
  </w:abstractNum>
  <w:abstractNum w:abstractNumId="11" w15:restartNumberingAfterBreak="0">
    <w:nsid w:val="7CFD49D3"/>
    <w:multiLevelType w:val="hybridMultilevel"/>
    <w:tmpl w:val="FDDA194C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A123D"/>
    <w:multiLevelType w:val="hybridMultilevel"/>
    <w:tmpl w:val="8E7C9DD6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82259">
    <w:abstractNumId w:val="4"/>
  </w:num>
  <w:num w:numId="2" w16cid:durableId="1738629483">
    <w:abstractNumId w:val="12"/>
  </w:num>
  <w:num w:numId="3" w16cid:durableId="1066877768">
    <w:abstractNumId w:val="11"/>
  </w:num>
  <w:num w:numId="4" w16cid:durableId="1317413704">
    <w:abstractNumId w:val="9"/>
  </w:num>
  <w:num w:numId="5" w16cid:durableId="1783501682">
    <w:abstractNumId w:val="1"/>
  </w:num>
  <w:num w:numId="6" w16cid:durableId="1683363374">
    <w:abstractNumId w:val="0"/>
  </w:num>
  <w:num w:numId="7" w16cid:durableId="1669945338">
    <w:abstractNumId w:val="6"/>
  </w:num>
  <w:num w:numId="8" w16cid:durableId="1707024256">
    <w:abstractNumId w:val="10"/>
  </w:num>
  <w:num w:numId="9" w16cid:durableId="1329333270">
    <w:abstractNumId w:val="2"/>
  </w:num>
  <w:num w:numId="10" w16cid:durableId="627932790">
    <w:abstractNumId w:val="5"/>
  </w:num>
  <w:num w:numId="11" w16cid:durableId="448091517">
    <w:abstractNumId w:val="3"/>
  </w:num>
  <w:num w:numId="12" w16cid:durableId="1049841280">
    <w:abstractNumId w:val="7"/>
  </w:num>
  <w:num w:numId="13" w16cid:durableId="194344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53"/>
    <w:rsid w:val="00006170"/>
    <w:rsid w:val="00006A7E"/>
    <w:rsid w:val="00006C74"/>
    <w:rsid w:val="000106C0"/>
    <w:rsid w:val="00013619"/>
    <w:rsid w:val="00013E66"/>
    <w:rsid w:val="00017650"/>
    <w:rsid w:val="00023838"/>
    <w:rsid w:val="00030DEA"/>
    <w:rsid w:val="00041E09"/>
    <w:rsid w:val="00055929"/>
    <w:rsid w:val="00060F2F"/>
    <w:rsid w:val="00064293"/>
    <w:rsid w:val="00074BBB"/>
    <w:rsid w:val="00077A38"/>
    <w:rsid w:val="0008589B"/>
    <w:rsid w:val="0008623A"/>
    <w:rsid w:val="00094E6D"/>
    <w:rsid w:val="0009518E"/>
    <w:rsid w:val="00097F15"/>
    <w:rsid w:val="000B2DED"/>
    <w:rsid w:val="000B67E6"/>
    <w:rsid w:val="000C276E"/>
    <w:rsid w:val="000D5BCF"/>
    <w:rsid w:val="000E482C"/>
    <w:rsid w:val="000F6E61"/>
    <w:rsid w:val="00100B52"/>
    <w:rsid w:val="0010298F"/>
    <w:rsid w:val="001155B3"/>
    <w:rsid w:val="00116F6F"/>
    <w:rsid w:val="00120465"/>
    <w:rsid w:val="00124743"/>
    <w:rsid w:val="00126D5D"/>
    <w:rsid w:val="00160344"/>
    <w:rsid w:val="001700F3"/>
    <w:rsid w:val="0018131F"/>
    <w:rsid w:val="001819B0"/>
    <w:rsid w:val="001906E0"/>
    <w:rsid w:val="001A7F93"/>
    <w:rsid w:val="001B07E7"/>
    <w:rsid w:val="001C3F79"/>
    <w:rsid w:val="001C4C58"/>
    <w:rsid w:val="001C6EA1"/>
    <w:rsid w:val="001D00BB"/>
    <w:rsid w:val="001D2801"/>
    <w:rsid w:val="001D2BE8"/>
    <w:rsid w:val="001D6400"/>
    <w:rsid w:val="001E0F50"/>
    <w:rsid w:val="001E1123"/>
    <w:rsid w:val="001E1810"/>
    <w:rsid w:val="001F22B8"/>
    <w:rsid w:val="001F45FB"/>
    <w:rsid w:val="001F4904"/>
    <w:rsid w:val="0020098C"/>
    <w:rsid w:val="00204424"/>
    <w:rsid w:val="00204D66"/>
    <w:rsid w:val="00210A65"/>
    <w:rsid w:val="00213E9E"/>
    <w:rsid w:val="00215435"/>
    <w:rsid w:val="00226A94"/>
    <w:rsid w:val="002273FE"/>
    <w:rsid w:val="0024435D"/>
    <w:rsid w:val="00251F03"/>
    <w:rsid w:val="00260E34"/>
    <w:rsid w:val="00262CD4"/>
    <w:rsid w:val="002630C6"/>
    <w:rsid w:val="00263484"/>
    <w:rsid w:val="00280C6F"/>
    <w:rsid w:val="00295248"/>
    <w:rsid w:val="002A1E68"/>
    <w:rsid w:val="002A2235"/>
    <w:rsid w:val="002B1F7A"/>
    <w:rsid w:val="002B570E"/>
    <w:rsid w:val="002D629F"/>
    <w:rsid w:val="003114CD"/>
    <w:rsid w:val="00312EFF"/>
    <w:rsid w:val="00314DA5"/>
    <w:rsid w:val="00323CE4"/>
    <w:rsid w:val="0032609F"/>
    <w:rsid w:val="003263D9"/>
    <w:rsid w:val="0032679B"/>
    <w:rsid w:val="0032787B"/>
    <w:rsid w:val="00330CF0"/>
    <w:rsid w:val="0033327C"/>
    <w:rsid w:val="0034081F"/>
    <w:rsid w:val="00340AC6"/>
    <w:rsid w:val="00340CA6"/>
    <w:rsid w:val="00353F76"/>
    <w:rsid w:val="00360BAD"/>
    <w:rsid w:val="00361A90"/>
    <w:rsid w:val="00364427"/>
    <w:rsid w:val="003670FD"/>
    <w:rsid w:val="00374A3A"/>
    <w:rsid w:val="0039378A"/>
    <w:rsid w:val="00394A3B"/>
    <w:rsid w:val="003A317B"/>
    <w:rsid w:val="003A4339"/>
    <w:rsid w:val="003C1447"/>
    <w:rsid w:val="003C7A1B"/>
    <w:rsid w:val="003D3B4C"/>
    <w:rsid w:val="003E7CDA"/>
    <w:rsid w:val="003F73B1"/>
    <w:rsid w:val="00411A13"/>
    <w:rsid w:val="00420AC8"/>
    <w:rsid w:val="00420D93"/>
    <w:rsid w:val="004253A1"/>
    <w:rsid w:val="00433379"/>
    <w:rsid w:val="00435E5A"/>
    <w:rsid w:val="00442001"/>
    <w:rsid w:val="0044532F"/>
    <w:rsid w:val="00454CD3"/>
    <w:rsid w:val="00454E20"/>
    <w:rsid w:val="0048071E"/>
    <w:rsid w:val="0048074B"/>
    <w:rsid w:val="00481BCA"/>
    <w:rsid w:val="00497A89"/>
    <w:rsid w:val="004A054B"/>
    <w:rsid w:val="004A31C0"/>
    <w:rsid w:val="004A4DC5"/>
    <w:rsid w:val="004B023C"/>
    <w:rsid w:val="004B31DC"/>
    <w:rsid w:val="004B4D46"/>
    <w:rsid w:val="004E47BE"/>
    <w:rsid w:val="004E4F06"/>
    <w:rsid w:val="004F0108"/>
    <w:rsid w:val="00500AA0"/>
    <w:rsid w:val="00500E6D"/>
    <w:rsid w:val="005020B2"/>
    <w:rsid w:val="00503636"/>
    <w:rsid w:val="00504D22"/>
    <w:rsid w:val="00504EE2"/>
    <w:rsid w:val="00511328"/>
    <w:rsid w:val="00512D5A"/>
    <w:rsid w:val="005140B3"/>
    <w:rsid w:val="00514BF9"/>
    <w:rsid w:val="00516DE8"/>
    <w:rsid w:val="00524936"/>
    <w:rsid w:val="00526AC4"/>
    <w:rsid w:val="00533DBB"/>
    <w:rsid w:val="00535FAB"/>
    <w:rsid w:val="00545827"/>
    <w:rsid w:val="00552E34"/>
    <w:rsid w:val="0055352D"/>
    <w:rsid w:val="0056652B"/>
    <w:rsid w:val="00572635"/>
    <w:rsid w:val="005728E3"/>
    <w:rsid w:val="00583B0E"/>
    <w:rsid w:val="00585926"/>
    <w:rsid w:val="005B5548"/>
    <w:rsid w:val="005C27AD"/>
    <w:rsid w:val="005C2BF5"/>
    <w:rsid w:val="005D0882"/>
    <w:rsid w:val="005D1730"/>
    <w:rsid w:val="005D31C2"/>
    <w:rsid w:val="005E34ED"/>
    <w:rsid w:val="005E4F20"/>
    <w:rsid w:val="005F1AA0"/>
    <w:rsid w:val="005F4E0B"/>
    <w:rsid w:val="00603358"/>
    <w:rsid w:val="00611A2C"/>
    <w:rsid w:val="00614C99"/>
    <w:rsid w:val="006176B5"/>
    <w:rsid w:val="00620AE1"/>
    <w:rsid w:val="00623C6A"/>
    <w:rsid w:val="006258DE"/>
    <w:rsid w:val="00626A9A"/>
    <w:rsid w:val="00630D1F"/>
    <w:rsid w:val="00631EA6"/>
    <w:rsid w:val="00632668"/>
    <w:rsid w:val="00652DC2"/>
    <w:rsid w:val="006566F0"/>
    <w:rsid w:val="006666A8"/>
    <w:rsid w:val="006670C2"/>
    <w:rsid w:val="00670216"/>
    <w:rsid w:val="00677E0C"/>
    <w:rsid w:val="00693DE1"/>
    <w:rsid w:val="006C3216"/>
    <w:rsid w:val="006C67C8"/>
    <w:rsid w:val="006D3103"/>
    <w:rsid w:val="006D7CE2"/>
    <w:rsid w:val="006E7AB4"/>
    <w:rsid w:val="006F3A5D"/>
    <w:rsid w:val="006F603D"/>
    <w:rsid w:val="006F672D"/>
    <w:rsid w:val="006F7B0A"/>
    <w:rsid w:val="00701EA3"/>
    <w:rsid w:val="007049B6"/>
    <w:rsid w:val="00710BDF"/>
    <w:rsid w:val="00721D0F"/>
    <w:rsid w:val="007226E5"/>
    <w:rsid w:val="0072445F"/>
    <w:rsid w:val="007263BC"/>
    <w:rsid w:val="0072671C"/>
    <w:rsid w:val="00735777"/>
    <w:rsid w:val="00742CA9"/>
    <w:rsid w:val="00745832"/>
    <w:rsid w:val="0075421F"/>
    <w:rsid w:val="00754B3A"/>
    <w:rsid w:val="007705D0"/>
    <w:rsid w:val="00774D84"/>
    <w:rsid w:val="00777256"/>
    <w:rsid w:val="007875B6"/>
    <w:rsid w:val="00787776"/>
    <w:rsid w:val="007954CF"/>
    <w:rsid w:val="00796EDD"/>
    <w:rsid w:val="007A38F6"/>
    <w:rsid w:val="007A51F8"/>
    <w:rsid w:val="007B3CB5"/>
    <w:rsid w:val="007B4253"/>
    <w:rsid w:val="007B499B"/>
    <w:rsid w:val="007B663B"/>
    <w:rsid w:val="007B731F"/>
    <w:rsid w:val="007C28A0"/>
    <w:rsid w:val="007C58F5"/>
    <w:rsid w:val="007F1412"/>
    <w:rsid w:val="007F4289"/>
    <w:rsid w:val="007F4793"/>
    <w:rsid w:val="007F55B6"/>
    <w:rsid w:val="008038B5"/>
    <w:rsid w:val="00827063"/>
    <w:rsid w:val="00837624"/>
    <w:rsid w:val="00847213"/>
    <w:rsid w:val="00854F51"/>
    <w:rsid w:val="00877127"/>
    <w:rsid w:val="00892DC1"/>
    <w:rsid w:val="00893B94"/>
    <w:rsid w:val="00894594"/>
    <w:rsid w:val="008C0CED"/>
    <w:rsid w:val="008C290F"/>
    <w:rsid w:val="008C4F2F"/>
    <w:rsid w:val="008D0245"/>
    <w:rsid w:val="008D1D52"/>
    <w:rsid w:val="008D5E73"/>
    <w:rsid w:val="008E70E9"/>
    <w:rsid w:val="00905427"/>
    <w:rsid w:val="00915574"/>
    <w:rsid w:val="0092178A"/>
    <w:rsid w:val="0092525C"/>
    <w:rsid w:val="0093367F"/>
    <w:rsid w:val="00933846"/>
    <w:rsid w:val="009377F8"/>
    <w:rsid w:val="00941567"/>
    <w:rsid w:val="009430B9"/>
    <w:rsid w:val="0095691F"/>
    <w:rsid w:val="00961888"/>
    <w:rsid w:val="009705BA"/>
    <w:rsid w:val="00983E99"/>
    <w:rsid w:val="00992035"/>
    <w:rsid w:val="00997E5A"/>
    <w:rsid w:val="009A7B8F"/>
    <w:rsid w:val="009B2CC7"/>
    <w:rsid w:val="009B3BD5"/>
    <w:rsid w:val="009B73E2"/>
    <w:rsid w:val="009C06CA"/>
    <w:rsid w:val="009C1D85"/>
    <w:rsid w:val="009C5849"/>
    <w:rsid w:val="009C754F"/>
    <w:rsid w:val="009D0359"/>
    <w:rsid w:val="009D4ABB"/>
    <w:rsid w:val="009E5208"/>
    <w:rsid w:val="009F0A3B"/>
    <w:rsid w:val="009F36F3"/>
    <w:rsid w:val="00A04282"/>
    <w:rsid w:val="00A04990"/>
    <w:rsid w:val="00A109A9"/>
    <w:rsid w:val="00A12852"/>
    <w:rsid w:val="00A20B0B"/>
    <w:rsid w:val="00A257F1"/>
    <w:rsid w:val="00A2640D"/>
    <w:rsid w:val="00A46048"/>
    <w:rsid w:val="00A4650D"/>
    <w:rsid w:val="00A54507"/>
    <w:rsid w:val="00A63814"/>
    <w:rsid w:val="00A742A4"/>
    <w:rsid w:val="00A74EB7"/>
    <w:rsid w:val="00A91CC0"/>
    <w:rsid w:val="00A927D7"/>
    <w:rsid w:val="00A9458B"/>
    <w:rsid w:val="00A95AB7"/>
    <w:rsid w:val="00AA1893"/>
    <w:rsid w:val="00AA4469"/>
    <w:rsid w:val="00AA64FD"/>
    <w:rsid w:val="00AA7734"/>
    <w:rsid w:val="00AB6265"/>
    <w:rsid w:val="00AD4432"/>
    <w:rsid w:val="00AD7842"/>
    <w:rsid w:val="00AE3E63"/>
    <w:rsid w:val="00AE6880"/>
    <w:rsid w:val="00AF1B22"/>
    <w:rsid w:val="00AF76AA"/>
    <w:rsid w:val="00AF7B15"/>
    <w:rsid w:val="00B13A46"/>
    <w:rsid w:val="00B14B90"/>
    <w:rsid w:val="00B17FCC"/>
    <w:rsid w:val="00B20A56"/>
    <w:rsid w:val="00B2282D"/>
    <w:rsid w:val="00B22854"/>
    <w:rsid w:val="00B335D0"/>
    <w:rsid w:val="00B36854"/>
    <w:rsid w:val="00B36A01"/>
    <w:rsid w:val="00B5025A"/>
    <w:rsid w:val="00B5334B"/>
    <w:rsid w:val="00B5597F"/>
    <w:rsid w:val="00B6191F"/>
    <w:rsid w:val="00B74F6F"/>
    <w:rsid w:val="00B7601E"/>
    <w:rsid w:val="00B82C32"/>
    <w:rsid w:val="00BA6859"/>
    <w:rsid w:val="00BA6D32"/>
    <w:rsid w:val="00BB042D"/>
    <w:rsid w:val="00BD283B"/>
    <w:rsid w:val="00BD3BA3"/>
    <w:rsid w:val="00BD421F"/>
    <w:rsid w:val="00BD7BE1"/>
    <w:rsid w:val="00BE4B7B"/>
    <w:rsid w:val="00BE5C62"/>
    <w:rsid w:val="00BE74C5"/>
    <w:rsid w:val="00BF659A"/>
    <w:rsid w:val="00BF753E"/>
    <w:rsid w:val="00C11D36"/>
    <w:rsid w:val="00C16251"/>
    <w:rsid w:val="00C163F5"/>
    <w:rsid w:val="00C169CE"/>
    <w:rsid w:val="00C210AE"/>
    <w:rsid w:val="00C21AB3"/>
    <w:rsid w:val="00C22207"/>
    <w:rsid w:val="00C3633E"/>
    <w:rsid w:val="00C54D06"/>
    <w:rsid w:val="00C762B9"/>
    <w:rsid w:val="00C8205C"/>
    <w:rsid w:val="00C934B6"/>
    <w:rsid w:val="00C93707"/>
    <w:rsid w:val="00C93C8F"/>
    <w:rsid w:val="00CA5A8F"/>
    <w:rsid w:val="00CB22D7"/>
    <w:rsid w:val="00CB6786"/>
    <w:rsid w:val="00CC1CCB"/>
    <w:rsid w:val="00CC4996"/>
    <w:rsid w:val="00CC675B"/>
    <w:rsid w:val="00CD2522"/>
    <w:rsid w:val="00CD2993"/>
    <w:rsid w:val="00CD2E0E"/>
    <w:rsid w:val="00CD3374"/>
    <w:rsid w:val="00CD5D2E"/>
    <w:rsid w:val="00CF16DD"/>
    <w:rsid w:val="00CF3AD5"/>
    <w:rsid w:val="00CF5F49"/>
    <w:rsid w:val="00D00464"/>
    <w:rsid w:val="00D02362"/>
    <w:rsid w:val="00D04E11"/>
    <w:rsid w:val="00D11CEE"/>
    <w:rsid w:val="00D1477F"/>
    <w:rsid w:val="00D1501B"/>
    <w:rsid w:val="00D15D22"/>
    <w:rsid w:val="00D2176B"/>
    <w:rsid w:val="00D21D3D"/>
    <w:rsid w:val="00D226E3"/>
    <w:rsid w:val="00D275D9"/>
    <w:rsid w:val="00D31209"/>
    <w:rsid w:val="00D4075C"/>
    <w:rsid w:val="00D407A0"/>
    <w:rsid w:val="00D5219C"/>
    <w:rsid w:val="00D53A82"/>
    <w:rsid w:val="00D615AC"/>
    <w:rsid w:val="00D70A5C"/>
    <w:rsid w:val="00D730CD"/>
    <w:rsid w:val="00D81C0F"/>
    <w:rsid w:val="00D97C87"/>
    <w:rsid w:val="00DA2896"/>
    <w:rsid w:val="00DB0B60"/>
    <w:rsid w:val="00DB2409"/>
    <w:rsid w:val="00DB5CFE"/>
    <w:rsid w:val="00DC3D0B"/>
    <w:rsid w:val="00DC6086"/>
    <w:rsid w:val="00DC76C4"/>
    <w:rsid w:val="00DE56EB"/>
    <w:rsid w:val="00DF6AEF"/>
    <w:rsid w:val="00E008D9"/>
    <w:rsid w:val="00E03156"/>
    <w:rsid w:val="00E03D3F"/>
    <w:rsid w:val="00E06A03"/>
    <w:rsid w:val="00E13543"/>
    <w:rsid w:val="00E14188"/>
    <w:rsid w:val="00E249A1"/>
    <w:rsid w:val="00E27FD6"/>
    <w:rsid w:val="00E3045A"/>
    <w:rsid w:val="00E30E4F"/>
    <w:rsid w:val="00E336FB"/>
    <w:rsid w:val="00E33948"/>
    <w:rsid w:val="00E3627D"/>
    <w:rsid w:val="00E40AAE"/>
    <w:rsid w:val="00E47353"/>
    <w:rsid w:val="00E5142D"/>
    <w:rsid w:val="00E5365F"/>
    <w:rsid w:val="00E666E8"/>
    <w:rsid w:val="00E77821"/>
    <w:rsid w:val="00E80732"/>
    <w:rsid w:val="00E8084A"/>
    <w:rsid w:val="00E81195"/>
    <w:rsid w:val="00E81948"/>
    <w:rsid w:val="00E901F5"/>
    <w:rsid w:val="00E91AB3"/>
    <w:rsid w:val="00E92B4E"/>
    <w:rsid w:val="00E932EB"/>
    <w:rsid w:val="00E937E5"/>
    <w:rsid w:val="00E95DCE"/>
    <w:rsid w:val="00E9784F"/>
    <w:rsid w:val="00EA5FDC"/>
    <w:rsid w:val="00ED172D"/>
    <w:rsid w:val="00ED5249"/>
    <w:rsid w:val="00EE29D8"/>
    <w:rsid w:val="00EE7970"/>
    <w:rsid w:val="00EF0AE3"/>
    <w:rsid w:val="00F02264"/>
    <w:rsid w:val="00F03B6E"/>
    <w:rsid w:val="00F156C7"/>
    <w:rsid w:val="00F17740"/>
    <w:rsid w:val="00F26847"/>
    <w:rsid w:val="00F43E26"/>
    <w:rsid w:val="00F44549"/>
    <w:rsid w:val="00F44D9C"/>
    <w:rsid w:val="00F8166D"/>
    <w:rsid w:val="00F823EE"/>
    <w:rsid w:val="00F82676"/>
    <w:rsid w:val="00F847D5"/>
    <w:rsid w:val="00F92D43"/>
    <w:rsid w:val="00F95658"/>
    <w:rsid w:val="00FA56D6"/>
    <w:rsid w:val="00FB04BD"/>
    <w:rsid w:val="00FB10F9"/>
    <w:rsid w:val="00FC436E"/>
    <w:rsid w:val="00FD6972"/>
    <w:rsid w:val="00FF2D03"/>
    <w:rsid w:val="06A6573A"/>
    <w:rsid w:val="0842279B"/>
    <w:rsid w:val="0900FB37"/>
    <w:rsid w:val="15078246"/>
    <w:rsid w:val="1CF80070"/>
    <w:rsid w:val="1EABAD3C"/>
    <w:rsid w:val="1F41B252"/>
    <w:rsid w:val="20714FBE"/>
    <w:rsid w:val="29242B9F"/>
    <w:rsid w:val="2934BC13"/>
    <w:rsid w:val="2A5ADD22"/>
    <w:rsid w:val="2ABFFC00"/>
    <w:rsid w:val="2CEAE443"/>
    <w:rsid w:val="2F9F22EC"/>
    <w:rsid w:val="30D24D28"/>
    <w:rsid w:val="41682D5B"/>
    <w:rsid w:val="4B938DBD"/>
    <w:rsid w:val="4BA2B667"/>
    <w:rsid w:val="5D45F655"/>
    <w:rsid w:val="66967E48"/>
    <w:rsid w:val="6A692FBF"/>
    <w:rsid w:val="7BCDF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A7C2E6E"/>
  <w15:docId w15:val="{195A698E-3429-4490-BC97-6E78C4FC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link w:val="Heading1Char"/>
    <w:uiPriority w:val="9"/>
    <w:qFormat/>
    <w:rsid w:val="0066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425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2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rsid w:val="007B425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7B42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B4253"/>
    <w:rPr>
      <w:color w:val="0000FF"/>
      <w:u w:val="single"/>
    </w:rPr>
  </w:style>
  <w:style w:type="paragraph" w:styleId="NormalWeb">
    <w:name w:val="Normal (Web)"/>
    <w:basedOn w:val="Normal"/>
    <w:rsid w:val="007B4253"/>
    <w:pPr>
      <w:spacing w:before="100" w:beforeAutospacing="1" w:after="100" w:afterAutospacing="1"/>
    </w:pPr>
    <w:rPr>
      <w:color w:val="463C09"/>
      <w:sz w:val="24"/>
      <w:szCs w:val="24"/>
    </w:rPr>
  </w:style>
  <w:style w:type="character" w:styleId="Strong">
    <w:name w:val="Strong"/>
    <w:qFormat/>
    <w:rsid w:val="007B4253"/>
    <w:rPr>
      <w:b/>
      <w:bCs/>
    </w:rPr>
  </w:style>
  <w:style w:type="paragraph" w:styleId="BodyText">
    <w:name w:val="Body Text"/>
    <w:basedOn w:val="Normal"/>
    <w:link w:val="BodyTextChar"/>
    <w:rsid w:val="007B42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42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sebibliografia">
    <w:name w:val="tese bibliografia"/>
    <w:basedOn w:val="Normal"/>
    <w:rsid w:val="007B4253"/>
    <w:pPr>
      <w:spacing w:after="120" w:line="360" w:lineRule="exact"/>
      <w:ind w:left="288" w:hanging="288"/>
      <w:jc w:val="both"/>
    </w:pPr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1"/>
    <w:qFormat/>
    <w:rsid w:val="007B4253"/>
    <w:pPr>
      <w:ind w:left="720"/>
      <w:contextualSpacing/>
    </w:pPr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6566F0"/>
    <w:pPr>
      <w:widowControl w:val="0"/>
      <w:autoSpaceDE w:val="0"/>
      <w:autoSpaceDN w:val="0"/>
      <w:ind w:left="220"/>
      <w:outlineLvl w:val="2"/>
    </w:pPr>
    <w:rPr>
      <w:b/>
      <w:bCs/>
      <w:sz w:val="22"/>
      <w:szCs w:val="22"/>
      <w:lang w:val="pt-PT" w:eastAsia="pt-PT" w:bidi="pt-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D2E0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D7BE1"/>
    <w:pPr>
      <w:widowControl w:val="0"/>
      <w:autoSpaceDE w:val="0"/>
      <w:autoSpaceDN w:val="0"/>
      <w:spacing w:line="234" w:lineRule="exact"/>
      <w:ind w:left="107"/>
    </w:pPr>
    <w:rPr>
      <w:sz w:val="22"/>
      <w:szCs w:val="22"/>
      <w:lang w:val="pt-PT" w:eastAsia="pt-PT" w:bidi="pt-PT"/>
    </w:rPr>
  </w:style>
  <w:style w:type="character" w:customStyle="1" w:styleId="Heading1Char">
    <w:name w:val="Heading 1 Char"/>
    <w:basedOn w:val="DefaultParagraphFont"/>
    <w:link w:val="Heading1"/>
    <w:uiPriority w:val="9"/>
    <w:rsid w:val="0066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F26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1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illianalvares.fci.unb.br/phocadownload/GIGCIC/EscribirAMano25052018.pdf" TargetMode="External"/><Relationship Id="rId18" Type="http://schemas.openxmlformats.org/officeDocument/2006/relationships/hyperlink" Target="https://youtu.be/6lT2cSIl9E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youtu.be/6lT2cSIl9Ek" TargetMode="External"/><Relationship Id="rId17" Type="http://schemas.openxmlformats.org/officeDocument/2006/relationships/hyperlink" Target="http://lillianalvares.fci.unb.br/phocadownload/Conservacao/AspectosGerais/MemoriaMundo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illianalvares.fci.unb.br/phocadownload/Conservacao/AspectosGerais/Evolucao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14650004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ortal.unesco.org/ci/en/ev.php-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linelibrary.wiley.com/doi/10.1111/1600-0498.120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549DBE7AFFDC43B89E61B4F207F428" ma:contentTypeVersion="6" ma:contentTypeDescription="Crie um novo documento." ma:contentTypeScope="" ma:versionID="7020d218ef88d463099b25e22cd6c0d4">
  <xsd:schema xmlns:xsd="http://www.w3.org/2001/XMLSchema" xmlns:xs="http://www.w3.org/2001/XMLSchema" xmlns:p="http://schemas.microsoft.com/office/2006/metadata/properties" xmlns:ns2="98750de4-635c-4d74-912c-08bfd63149a8" targetNamespace="http://schemas.microsoft.com/office/2006/metadata/properties" ma:root="true" ma:fieldsID="c6e03f8baf5048484913ad68bc8a1a05" ns2:_="">
    <xsd:import namespace="98750de4-635c-4d74-912c-08bfd6314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50de4-635c-4d74-912c-08bfd6314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AC48-2BA8-433E-AE87-A8E738CD3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50de4-635c-4d74-912c-08bfd6314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38FF7-30D0-4869-84B4-C9DE34E97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302D8-97EB-4BA7-9382-321E42F197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75C95-1506-E343-82D6-1701D7AE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3071</Words>
  <Characters>17508</Characters>
  <Application>Microsoft Office Word</Application>
  <DocSecurity>0</DocSecurity>
  <Lines>145</Lines>
  <Paragraphs>41</Paragraphs>
  <ScaleCrop>false</ScaleCrop>
  <Company/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shirley Franco</cp:lastModifiedBy>
  <cp:revision>3</cp:revision>
  <cp:lastPrinted>2021-07-19T15:26:00Z</cp:lastPrinted>
  <dcterms:created xsi:type="dcterms:W3CDTF">2023-05-25T22:20:00Z</dcterms:created>
  <dcterms:modified xsi:type="dcterms:W3CDTF">2023-05-25T22:25:00Z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0x010100FB549DBE7AFFDC43B89E61B4F207F428</vt:lpwstr>
  </property>
</Properties>
</file>